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B7392CA" w14:textId="6EF5E8D8" w:rsidR="00650D71" w:rsidRDefault="00122373" w:rsidP="00B9153D">
      <w:pPr>
        <w:ind w:left="121" w:right="198"/>
        <w:rPr>
          <w:color w:val="093776"/>
          <w:spacing w:val="22"/>
          <w:w w:val="75"/>
          <w:sz w:val="40"/>
          <w:szCs w:val="40"/>
        </w:rPr>
      </w:pPr>
      <w:r>
        <w:rPr>
          <w:b/>
          <w:bCs/>
          <w:noProof/>
          <w:color w:val="093776"/>
          <w:spacing w:val="22"/>
          <w:w w:val="75"/>
          <w:sz w:val="40"/>
          <w:szCs w:val="40"/>
        </w:rPr>
        <w:drawing>
          <wp:anchor distT="0" distB="0" distL="114300" distR="114300" simplePos="0" relativeHeight="251678720" behindDoc="0" locked="0" layoutInCell="1" allowOverlap="1" wp14:anchorId="1C2B4A58" wp14:editId="07F8B04C">
            <wp:simplePos x="0" y="0"/>
            <wp:positionH relativeFrom="column">
              <wp:posOffset>-891915</wp:posOffset>
            </wp:positionH>
            <wp:positionV relativeFrom="paragraph">
              <wp:posOffset>-444384</wp:posOffset>
            </wp:positionV>
            <wp:extent cx="8064708" cy="2309900"/>
            <wp:effectExtent l="0" t="0" r="0" b="1905"/>
            <wp:wrapNone/>
            <wp:docPr id="13" name="Picture 13" descr="A picture containing person, man, grass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reen Shot 2020-04-01 at 15.26.0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29058" cy="23283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510A" w:rsidRPr="00DA510A">
        <w:rPr>
          <w:noProof/>
          <w:sz w:val="26"/>
          <w:szCs w:val="26"/>
        </w:rPr>
        <w:drawing>
          <wp:anchor distT="0" distB="0" distL="0" distR="0" simplePos="0" relativeHeight="251675648" behindDoc="0" locked="0" layoutInCell="1" allowOverlap="1" wp14:anchorId="2E5C838E" wp14:editId="2BE26B70">
            <wp:simplePos x="0" y="0"/>
            <wp:positionH relativeFrom="page">
              <wp:posOffset>1137578</wp:posOffset>
            </wp:positionH>
            <wp:positionV relativeFrom="paragraph">
              <wp:posOffset>-6405245</wp:posOffset>
            </wp:positionV>
            <wp:extent cx="3170301" cy="459463"/>
            <wp:effectExtent l="0" t="0" r="0" b="0"/>
            <wp:wrapNone/>
            <wp:docPr id="1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301" cy="459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BE8A4" w14:textId="288EB787" w:rsidR="00650D71" w:rsidRDefault="00650D71" w:rsidP="00B9153D">
      <w:pPr>
        <w:ind w:left="121" w:right="198"/>
        <w:rPr>
          <w:color w:val="093776"/>
          <w:spacing w:val="22"/>
          <w:w w:val="75"/>
          <w:sz w:val="40"/>
          <w:szCs w:val="40"/>
        </w:rPr>
      </w:pPr>
    </w:p>
    <w:p w14:paraId="09F734F3" w14:textId="4BA408E4" w:rsidR="00650D71" w:rsidRDefault="00650D71" w:rsidP="00B9153D">
      <w:pPr>
        <w:ind w:left="121" w:right="198"/>
        <w:rPr>
          <w:color w:val="093776"/>
          <w:spacing w:val="22"/>
          <w:w w:val="75"/>
          <w:sz w:val="40"/>
          <w:szCs w:val="40"/>
        </w:rPr>
      </w:pPr>
    </w:p>
    <w:p w14:paraId="60226DF7" w14:textId="5AF1B8E7" w:rsidR="00B9153D" w:rsidRDefault="00B9153D" w:rsidP="00DA510A">
      <w:pPr>
        <w:ind w:left="121" w:right="198"/>
        <w:rPr>
          <w:color w:val="093776"/>
          <w:spacing w:val="22"/>
          <w:w w:val="75"/>
          <w:sz w:val="24"/>
          <w:szCs w:val="24"/>
        </w:rPr>
      </w:pPr>
    </w:p>
    <w:p w14:paraId="064F4A5E" w14:textId="77777777" w:rsidR="00DA510A" w:rsidRPr="00DA510A" w:rsidRDefault="00DA510A" w:rsidP="00DA510A">
      <w:pPr>
        <w:ind w:left="121" w:right="198"/>
        <w:rPr>
          <w:color w:val="093776"/>
          <w:spacing w:val="22"/>
          <w:w w:val="75"/>
          <w:sz w:val="24"/>
          <w:szCs w:val="24"/>
        </w:rPr>
      </w:pPr>
    </w:p>
    <w:p w14:paraId="0CBA1CDB" w14:textId="2F2FDF0E" w:rsidR="00DA510A" w:rsidRDefault="00DA510A" w:rsidP="00B9153D">
      <w:pPr>
        <w:spacing w:before="295" w:line="252" w:lineRule="auto"/>
        <w:ind w:right="197"/>
        <w:rPr>
          <w:b/>
          <w:bCs/>
          <w:color w:val="093776"/>
          <w:spacing w:val="22"/>
          <w:w w:val="75"/>
          <w:sz w:val="40"/>
          <w:szCs w:val="40"/>
        </w:rPr>
      </w:pPr>
    </w:p>
    <w:p w14:paraId="35F48374" w14:textId="77777777" w:rsidR="00EC03DB" w:rsidRDefault="00EC03DB" w:rsidP="00EC03DB">
      <w:pPr>
        <w:spacing w:before="295" w:line="252" w:lineRule="auto"/>
        <w:ind w:right="197"/>
        <w:rPr>
          <w:b/>
          <w:bCs/>
          <w:color w:val="093776"/>
          <w:spacing w:val="22"/>
          <w:w w:val="75"/>
          <w:sz w:val="40"/>
          <w:szCs w:val="40"/>
        </w:rPr>
      </w:pPr>
    </w:p>
    <w:p w14:paraId="2CAB41BA" w14:textId="5512F6FE" w:rsidR="00122373" w:rsidRDefault="00122373" w:rsidP="00EC03DB">
      <w:pPr>
        <w:spacing w:before="295" w:line="252" w:lineRule="auto"/>
        <w:ind w:right="197"/>
        <w:rPr>
          <w:b/>
          <w:bCs/>
          <w:color w:val="093776"/>
          <w:spacing w:val="22"/>
          <w:w w:val="75"/>
          <w:sz w:val="40"/>
          <w:szCs w:val="40"/>
        </w:rPr>
        <w:sectPr w:rsidR="00122373" w:rsidSect="009B450E">
          <w:footerReference w:type="default" r:id="rId10"/>
          <w:pgSz w:w="11900" w:h="16840"/>
          <w:pgMar w:top="720" w:right="720" w:bottom="720" w:left="720" w:header="708" w:footer="708" w:gutter="0"/>
          <w:cols w:num="2" w:space="754"/>
          <w:docGrid w:linePitch="360"/>
        </w:sectPr>
      </w:pPr>
    </w:p>
    <w:p w14:paraId="3E94394B" w14:textId="546AF198" w:rsidR="00EC03DB" w:rsidRDefault="00EC03DB" w:rsidP="00EC03DB">
      <w:pPr>
        <w:spacing w:before="295" w:line="252" w:lineRule="auto"/>
        <w:ind w:right="197"/>
        <w:rPr>
          <w:b/>
          <w:bCs/>
          <w:color w:val="093776"/>
          <w:spacing w:val="22"/>
          <w:w w:val="75"/>
          <w:sz w:val="40"/>
          <w:szCs w:val="40"/>
        </w:rPr>
      </w:pPr>
    </w:p>
    <w:tbl>
      <w:tblPr>
        <w:tblStyle w:val="TableGrid"/>
        <w:tblW w:w="10348" w:type="dxa"/>
        <w:tblInd w:w="-7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065"/>
        <w:gridCol w:w="283"/>
      </w:tblGrid>
      <w:tr w:rsidR="00EC03DB" w14:paraId="2C3C15E2" w14:textId="77777777" w:rsidTr="00705B5F">
        <w:trPr>
          <w:trHeight w:val="2390"/>
        </w:trPr>
        <w:tc>
          <w:tcPr>
            <w:tcW w:w="10065" w:type="dxa"/>
          </w:tcPr>
          <w:p w14:paraId="6AAB07E2" w14:textId="60A3221F" w:rsidR="00EC03DB" w:rsidRPr="00705B5F" w:rsidRDefault="0043216A" w:rsidP="004F6389">
            <w:pPr>
              <w:spacing w:before="600" w:line="252" w:lineRule="auto"/>
              <w:ind w:right="198"/>
              <w:rPr>
                <w:b/>
                <w:bCs/>
                <w:color w:val="093776"/>
                <w:spacing w:val="22"/>
                <w:w w:val="75"/>
                <w:sz w:val="44"/>
                <w:szCs w:val="44"/>
              </w:rPr>
            </w:pPr>
            <w:r w:rsidRPr="00705B5F">
              <w:rPr>
                <w:b/>
                <w:bCs/>
                <w:color w:val="093776"/>
                <w:spacing w:val="22"/>
                <w:w w:val="75"/>
                <w:sz w:val="44"/>
                <w:szCs w:val="44"/>
              </w:rPr>
              <w:t xml:space="preserve">DISABILITY </w:t>
            </w:r>
            <w:r w:rsidR="00EC03DB" w:rsidRPr="00705B5F">
              <w:rPr>
                <w:b/>
                <w:bCs/>
                <w:color w:val="093776"/>
                <w:spacing w:val="22"/>
                <w:w w:val="75"/>
                <w:sz w:val="44"/>
                <w:szCs w:val="44"/>
              </w:rPr>
              <w:t>INCLUSIVE SOCIAL PROTECTION RESPONSE TO COVID</w:t>
            </w:r>
            <w:r w:rsidR="001D3C59" w:rsidRPr="00705B5F">
              <w:rPr>
                <w:b/>
                <w:bCs/>
                <w:color w:val="093776"/>
                <w:spacing w:val="22"/>
                <w:w w:val="75"/>
                <w:sz w:val="44"/>
                <w:szCs w:val="44"/>
              </w:rPr>
              <w:t>-</w:t>
            </w:r>
            <w:r w:rsidR="00EC03DB" w:rsidRPr="00705B5F">
              <w:rPr>
                <w:b/>
                <w:bCs/>
                <w:color w:val="093776"/>
                <w:spacing w:val="22"/>
                <w:w w:val="75"/>
                <w:sz w:val="44"/>
                <w:szCs w:val="44"/>
              </w:rPr>
              <w:t xml:space="preserve">19 </w:t>
            </w:r>
            <w:r w:rsidR="00186FB5" w:rsidRPr="00705B5F">
              <w:rPr>
                <w:b/>
                <w:bCs/>
                <w:color w:val="093776"/>
                <w:spacing w:val="22"/>
                <w:w w:val="75"/>
                <w:sz w:val="44"/>
                <w:szCs w:val="44"/>
              </w:rPr>
              <w:t>CRISIS</w:t>
            </w:r>
            <w:r w:rsidR="00EC03DB" w:rsidRPr="00705B5F">
              <w:rPr>
                <w:b/>
                <w:bCs/>
                <w:color w:val="093776"/>
                <w:spacing w:val="22"/>
                <w:w w:val="75"/>
                <w:sz w:val="44"/>
                <w:szCs w:val="44"/>
              </w:rPr>
              <w:t xml:space="preserve"> </w:t>
            </w:r>
          </w:p>
        </w:tc>
        <w:tc>
          <w:tcPr>
            <w:tcW w:w="283" w:type="dxa"/>
          </w:tcPr>
          <w:p w14:paraId="3E5A60B0" w14:textId="578FD04C" w:rsidR="00EC03DB" w:rsidRPr="00EC03DB" w:rsidRDefault="00EC03DB" w:rsidP="0041310C">
            <w:pPr>
              <w:ind w:left="720" w:right="-27" w:firstLine="720"/>
              <w:jc w:val="right"/>
              <w:rPr>
                <w:sz w:val="26"/>
                <w:szCs w:val="26"/>
              </w:rPr>
            </w:pPr>
          </w:p>
        </w:tc>
      </w:tr>
    </w:tbl>
    <w:p w14:paraId="7A8F419B" w14:textId="77777777" w:rsidR="00EC03DB" w:rsidRPr="00077689" w:rsidRDefault="00EC03DB" w:rsidP="00EC03DB">
      <w:pPr>
        <w:rPr>
          <w:rFonts w:asciiTheme="minorBidi" w:hAnsiTheme="minorBidi" w:cstheme="minorBidi"/>
        </w:rPr>
        <w:sectPr w:rsidR="00EC03DB" w:rsidRPr="00077689" w:rsidSect="00EC03DB">
          <w:type w:val="continuous"/>
          <w:pgSz w:w="11900" w:h="16840"/>
          <w:pgMar w:top="1440" w:right="1440" w:bottom="1440" w:left="1440" w:header="708" w:footer="708" w:gutter="0"/>
          <w:cols w:space="754"/>
          <w:docGrid w:linePitch="360"/>
        </w:sectPr>
      </w:pPr>
    </w:p>
    <w:p w14:paraId="0F01E69B" w14:textId="3D300219" w:rsidR="00EC03DB" w:rsidRPr="006E68DE" w:rsidRDefault="00EC03DB" w:rsidP="00EC03DB">
      <w:pPr>
        <w:spacing w:after="120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 xml:space="preserve">In regular circumstances, persons with disabilities, which comprise 15% of the world’s population, are more likely to </w:t>
      </w:r>
      <w:r w:rsidR="00423493" w:rsidRPr="006E68DE">
        <w:rPr>
          <w:rFonts w:asciiTheme="minorBidi" w:hAnsiTheme="minorBidi" w:cstheme="minorBidi"/>
          <w:lang w:val="en-US"/>
        </w:rPr>
        <w:t>be poor</w:t>
      </w:r>
      <w:r w:rsidRPr="006E68DE">
        <w:rPr>
          <w:rFonts w:asciiTheme="minorBidi" w:hAnsiTheme="minorBidi" w:cstheme="minorBidi"/>
          <w:lang w:val="en-US"/>
        </w:rPr>
        <w:t xml:space="preserve">, </w:t>
      </w:r>
      <w:r w:rsidR="00423493" w:rsidRPr="006E68DE">
        <w:rPr>
          <w:rFonts w:asciiTheme="minorBidi" w:hAnsiTheme="minorBidi" w:cstheme="minorBidi"/>
          <w:lang w:val="en-US"/>
        </w:rPr>
        <w:t xml:space="preserve">to face catastrophic health expenditures, to have </w:t>
      </w:r>
      <w:r w:rsidRPr="006E68DE">
        <w:rPr>
          <w:rFonts w:asciiTheme="minorBidi" w:hAnsiTheme="minorBidi" w:cstheme="minorBidi"/>
          <w:lang w:val="en-US"/>
        </w:rPr>
        <w:t>lower levels of education and economic participation</w:t>
      </w:r>
      <w:r w:rsidRPr="006E68DE">
        <w:rPr>
          <w:rStyle w:val="EndnoteReference"/>
          <w:rFonts w:asciiTheme="minorBidi" w:hAnsiTheme="minorBidi" w:cstheme="minorBidi"/>
          <w:lang w:val="en-US"/>
        </w:rPr>
        <w:endnoteReference w:id="1"/>
      </w:r>
      <w:r w:rsidRPr="006E68DE">
        <w:rPr>
          <w:rFonts w:asciiTheme="minorBidi" w:hAnsiTheme="minorBidi" w:cstheme="minorBidi"/>
          <w:lang w:val="en-US"/>
        </w:rPr>
        <w:t xml:space="preserve"> and to live in households that are more exposed to economic insecurity and shocks</w:t>
      </w:r>
      <w:r w:rsidRPr="006E68DE">
        <w:rPr>
          <w:rStyle w:val="EndnoteReference"/>
          <w:rFonts w:asciiTheme="minorBidi" w:hAnsiTheme="minorBidi" w:cstheme="minorBidi"/>
          <w:lang w:val="en-US"/>
        </w:rPr>
        <w:endnoteReference w:id="2"/>
      </w:r>
      <w:r w:rsidRPr="006E68DE">
        <w:rPr>
          <w:rFonts w:asciiTheme="minorBidi" w:hAnsiTheme="minorBidi" w:cstheme="minorBidi"/>
          <w:lang w:val="en-US"/>
        </w:rPr>
        <w:t xml:space="preserve">. </w:t>
      </w:r>
    </w:p>
    <w:p w14:paraId="56F88021" w14:textId="211B8EBD" w:rsidR="00EC03DB" w:rsidRPr="006E68DE" w:rsidRDefault="00EC03DB" w:rsidP="00EC03DB">
      <w:pPr>
        <w:spacing w:after="120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 xml:space="preserve">Those inequalities, heightened for women and girls with disabilities, arise from multiple barriers faced at all ages, such as stigma, inaccessibility </w:t>
      </w:r>
      <w:r w:rsidR="00CF0CFC">
        <w:rPr>
          <w:rFonts w:asciiTheme="minorBidi" w:hAnsiTheme="minorBidi" w:cstheme="minorBidi"/>
          <w:lang w:val="en-US"/>
        </w:rPr>
        <w:t>to</w:t>
      </w:r>
      <w:r w:rsidRPr="006E68DE">
        <w:rPr>
          <w:rFonts w:asciiTheme="minorBidi" w:hAnsiTheme="minorBidi" w:cstheme="minorBidi"/>
          <w:lang w:val="en-US"/>
        </w:rPr>
        <w:t xml:space="preserve"> infrastructures, transports</w:t>
      </w:r>
      <w:r w:rsidR="00FC505F">
        <w:rPr>
          <w:rFonts w:asciiTheme="minorBidi" w:hAnsiTheme="minorBidi" w:cstheme="minorBidi"/>
          <w:lang w:val="en-US"/>
        </w:rPr>
        <w:t xml:space="preserve"> and</w:t>
      </w:r>
      <w:r w:rsidRPr="006E68DE">
        <w:rPr>
          <w:rFonts w:asciiTheme="minorBidi" w:hAnsiTheme="minorBidi" w:cstheme="minorBidi"/>
          <w:lang w:val="en-US"/>
        </w:rPr>
        <w:t xml:space="preserve"> information systems as well as the lack of inclusive public policies and services</w:t>
      </w:r>
      <w:r w:rsidRPr="006E68DE">
        <w:rPr>
          <w:rStyle w:val="EndnoteReference"/>
          <w:rFonts w:asciiTheme="minorBidi" w:hAnsiTheme="minorBidi" w:cstheme="minorBidi"/>
          <w:lang w:val="en-US"/>
        </w:rPr>
        <w:endnoteReference w:id="3"/>
      </w:r>
      <w:r w:rsidRPr="006E68DE">
        <w:rPr>
          <w:rFonts w:asciiTheme="minorBidi" w:hAnsiTheme="minorBidi" w:cstheme="minorBidi"/>
          <w:lang w:val="en-US"/>
        </w:rPr>
        <w:t>. Those barriers generate significant disability</w:t>
      </w:r>
      <w:r w:rsidR="00077689" w:rsidRPr="006E68DE">
        <w:rPr>
          <w:rFonts w:asciiTheme="minorBidi" w:hAnsiTheme="minorBidi" w:cstheme="minorBidi"/>
          <w:lang w:val="en-US"/>
        </w:rPr>
        <w:t xml:space="preserve"> related </w:t>
      </w:r>
      <w:r w:rsidRPr="006E68DE">
        <w:rPr>
          <w:rFonts w:asciiTheme="minorBidi" w:hAnsiTheme="minorBidi" w:cstheme="minorBidi"/>
          <w:lang w:val="en-US"/>
        </w:rPr>
        <w:t>extra costs for persons with disabilities and their families</w:t>
      </w:r>
      <w:r w:rsidR="00A062B6" w:rsidRPr="006E68DE">
        <w:rPr>
          <w:rStyle w:val="EndnoteReference"/>
          <w:rFonts w:asciiTheme="minorBidi" w:hAnsiTheme="minorBidi" w:cstheme="minorBidi"/>
          <w:lang w:val="en-US"/>
        </w:rPr>
        <w:endnoteReference w:id="4"/>
      </w:r>
      <w:r w:rsidRPr="006E68DE">
        <w:rPr>
          <w:rFonts w:asciiTheme="minorBidi" w:hAnsiTheme="minorBidi" w:cstheme="minorBidi"/>
          <w:lang w:val="en-US"/>
        </w:rPr>
        <w:t xml:space="preserve">, increasing their vulnerabilities. </w:t>
      </w:r>
    </w:p>
    <w:p w14:paraId="18709DF8" w14:textId="2CF8995D" w:rsidR="0041310C" w:rsidRPr="006E68DE" w:rsidRDefault="00EC03DB" w:rsidP="00EC03DB">
      <w:pPr>
        <w:spacing w:after="120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>The COVID</w:t>
      </w:r>
      <w:r w:rsidR="000F20DB">
        <w:rPr>
          <w:rFonts w:asciiTheme="minorBidi" w:hAnsiTheme="minorBidi" w:cstheme="minorBidi"/>
          <w:lang w:val="en-US"/>
        </w:rPr>
        <w:t>-</w:t>
      </w:r>
      <w:r w:rsidRPr="006E68DE">
        <w:rPr>
          <w:rFonts w:asciiTheme="minorBidi" w:hAnsiTheme="minorBidi" w:cstheme="minorBidi"/>
          <w:lang w:val="en-US"/>
        </w:rPr>
        <w:t xml:space="preserve">19 pandemic and its related socio-economic consequences magnify those obstacles and inequalities. Persons with disabilities are </w:t>
      </w:r>
      <w:r w:rsidR="0041310C" w:rsidRPr="006E68DE">
        <w:rPr>
          <w:rFonts w:asciiTheme="minorBidi" w:hAnsiTheme="minorBidi" w:cstheme="minorBidi"/>
          <w:lang w:val="en-US"/>
        </w:rPr>
        <w:t xml:space="preserve">in many ways </w:t>
      </w:r>
      <w:r w:rsidRPr="006E68DE">
        <w:rPr>
          <w:rFonts w:asciiTheme="minorBidi" w:hAnsiTheme="minorBidi" w:cstheme="minorBidi"/>
          <w:lang w:val="en-US"/>
        </w:rPr>
        <w:t>more exposed to the crisis</w:t>
      </w:r>
      <w:r w:rsidR="0041310C" w:rsidRPr="006E68DE">
        <w:rPr>
          <w:rFonts w:asciiTheme="minorBidi" w:hAnsiTheme="minorBidi" w:cstheme="minorBidi"/>
          <w:lang w:val="en-US"/>
        </w:rPr>
        <w:t>:</w:t>
      </w:r>
    </w:p>
    <w:p w14:paraId="344605D3" w14:textId="0F999C9B" w:rsidR="00A062B6" w:rsidRPr="006E68DE" w:rsidRDefault="0041310C" w:rsidP="000F3A68">
      <w:pPr>
        <w:pStyle w:val="ListParagraph"/>
        <w:widowControl/>
        <w:numPr>
          <w:ilvl w:val="0"/>
          <w:numId w:val="9"/>
        </w:numPr>
        <w:autoSpaceDE/>
        <w:autoSpaceDN/>
        <w:spacing w:before="0" w:after="60"/>
        <w:ind w:left="284" w:hanging="284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>M</w:t>
      </w:r>
      <w:r w:rsidR="00EC03DB" w:rsidRPr="006E68DE">
        <w:rPr>
          <w:rFonts w:asciiTheme="minorBidi" w:hAnsiTheme="minorBidi" w:cstheme="minorBidi"/>
          <w:lang w:val="en-US"/>
        </w:rPr>
        <w:t>any have underlying health condition</w:t>
      </w:r>
      <w:r w:rsidR="00077689" w:rsidRPr="006E68DE">
        <w:rPr>
          <w:rFonts w:asciiTheme="minorBidi" w:hAnsiTheme="minorBidi" w:cstheme="minorBidi"/>
          <w:lang w:val="en-US"/>
        </w:rPr>
        <w:t>s</w:t>
      </w:r>
      <w:r w:rsidR="00EC03DB" w:rsidRPr="006E68DE">
        <w:rPr>
          <w:rFonts w:asciiTheme="minorBidi" w:hAnsiTheme="minorBidi" w:cstheme="minorBidi"/>
          <w:lang w:val="en-US"/>
        </w:rPr>
        <w:t xml:space="preserve"> and/or are older person</w:t>
      </w:r>
      <w:r w:rsidRPr="006E68DE">
        <w:rPr>
          <w:rFonts w:asciiTheme="minorBidi" w:hAnsiTheme="minorBidi" w:cstheme="minorBidi"/>
          <w:lang w:val="en-US"/>
        </w:rPr>
        <w:t xml:space="preserve">s which put them at greater risk requiring </w:t>
      </w:r>
      <w:r w:rsidR="00A062B6" w:rsidRPr="006E68DE">
        <w:rPr>
          <w:rFonts w:asciiTheme="minorBidi" w:hAnsiTheme="minorBidi" w:cstheme="minorBidi"/>
          <w:lang w:val="en-US"/>
        </w:rPr>
        <w:t>strict confinement</w:t>
      </w:r>
      <w:r w:rsidR="00442208">
        <w:rPr>
          <w:rFonts w:asciiTheme="minorBidi" w:hAnsiTheme="minorBidi" w:cstheme="minorBidi"/>
          <w:lang w:val="en-US"/>
        </w:rPr>
        <w:t>.</w:t>
      </w:r>
    </w:p>
    <w:p w14:paraId="72B9B7AE" w14:textId="663DE42A" w:rsidR="00A062B6" w:rsidRPr="006E68DE" w:rsidRDefault="00A062B6" w:rsidP="000F3A68">
      <w:pPr>
        <w:pStyle w:val="ListParagraph"/>
        <w:widowControl/>
        <w:numPr>
          <w:ilvl w:val="0"/>
          <w:numId w:val="9"/>
        </w:numPr>
        <w:autoSpaceDE/>
        <w:autoSpaceDN/>
        <w:spacing w:before="0" w:after="60"/>
        <w:ind w:left="284" w:hanging="284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>M</w:t>
      </w:r>
      <w:r w:rsidR="00EC03DB" w:rsidRPr="006E68DE">
        <w:rPr>
          <w:rFonts w:asciiTheme="minorBidi" w:hAnsiTheme="minorBidi" w:cstheme="minorBidi"/>
          <w:lang w:val="en-US"/>
        </w:rPr>
        <w:t xml:space="preserve">any are facing significant disruption </w:t>
      </w:r>
      <w:r w:rsidR="00F311A2" w:rsidRPr="006E68DE">
        <w:rPr>
          <w:rFonts w:asciiTheme="minorBidi" w:hAnsiTheme="minorBidi" w:cstheme="minorBidi"/>
          <w:lang w:val="en-US"/>
        </w:rPr>
        <w:t xml:space="preserve">of </w:t>
      </w:r>
      <w:r w:rsidR="00EC03DB" w:rsidRPr="006E68DE">
        <w:rPr>
          <w:rFonts w:asciiTheme="minorBidi" w:hAnsiTheme="minorBidi" w:cstheme="minorBidi"/>
          <w:lang w:val="en-US"/>
        </w:rPr>
        <w:t>their usual support syste</w:t>
      </w:r>
      <w:r w:rsidR="00F311A2" w:rsidRPr="006E68DE">
        <w:rPr>
          <w:rFonts w:asciiTheme="minorBidi" w:hAnsiTheme="minorBidi" w:cstheme="minorBidi"/>
          <w:lang w:val="en-US"/>
        </w:rPr>
        <w:t>m</w:t>
      </w:r>
      <w:r w:rsidR="00EC03DB" w:rsidRPr="006E68DE">
        <w:rPr>
          <w:rStyle w:val="EndnoteReference"/>
          <w:rFonts w:asciiTheme="minorBidi" w:hAnsiTheme="minorBidi" w:cstheme="minorBidi"/>
          <w:lang w:val="en-US"/>
        </w:rPr>
        <w:endnoteReference w:id="5"/>
      </w:r>
      <w:r w:rsidRPr="006E68DE">
        <w:rPr>
          <w:rFonts w:asciiTheme="minorBidi" w:hAnsiTheme="minorBidi" w:cstheme="minorBidi"/>
          <w:lang w:val="en-US"/>
        </w:rPr>
        <w:t xml:space="preserve">, </w:t>
      </w:r>
      <w:r w:rsidR="00EC03DB" w:rsidRPr="006E68DE">
        <w:rPr>
          <w:rFonts w:asciiTheme="minorBidi" w:hAnsiTheme="minorBidi" w:cstheme="minorBidi"/>
          <w:lang w:val="en-US"/>
        </w:rPr>
        <w:t xml:space="preserve">especially children with disabilities and adults with </w:t>
      </w:r>
      <w:r w:rsidR="00857D8F">
        <w:rPr>
          <w:rFonts w:asciiTheme="minorBidi" w:hAnsiTheme="minorBidi" w:cstheme="minorBidi"/>
          <w:lang w:val="en-US"/>
        </w:rPr>
        <w:t>high support requirements</w:t>
      </w:r>
      <w:r w:rsidR="00EC03DB" w:rsidRPr="006E68DE">
        <w:rPr>
          <w:rFonts w:asciiTheme="minorBidi" w:hAnsiTheme="minorBidi" w:cstheme="minorBidi"/>
          <w:lang w:val="en-US"/>
        </w:rPr>
        <w:t xml:space="preserve">. The </w:t>
      </w:r>
      <w:r w:rsidR="00077689" w:rsidRPr="006E68DE">
        <w:rPr>
          <w:rFonts w:asciiTheme="minorBidi" w:hAnsiTheme="minorBidi" w:cstheme="minorBidi"/>
          <w:lang w:val="en-US"/>
        </w:rPr>
        <w:t xml:space="preserve">vast </w:t>
      </w:r>
      <w:r w:rsidR="00EC03DB" w:rsidRPr="006E68DE">
        <w:rPr>
          <w:rFonts w:asciiTheme="minorBidi" w:hAnsiTheme="minorBidi" w:cstheme="minorBidi"/>
          <w:lang w:val="en-US"/>
        </w:rPr>
        <w:t xml:space="preserve">majority relying on </w:t>
      </w:r>
      <w:r w:rsidR="00077689" w:rsidRPr="006E68DE">
        <w:rPr>
          <w:rFonts w:asciiTheme="minorBidi" w:hAnsiTheme="minorBidi" w:cstheme="minorBidi"/>
          <w:lang w:val="en-US"/>
        </w:rPr>
        <w:t xml:space="preserve">informal and </w:t>
      </w:r>
      <w:r w:rsidR="00EC03DB" w:rsidRPr="006E68DE">
        <w:rPr>
          <w:rFonts w:asciiTheme="minorBidi" w:hAnsiTheme="minorBidi" w:cstheme="minorBidi"/>
          <w:lang w:val="en-US"/>
        </w:rPr>
        <w:t>unpaid family support might be in a difficult situation </w:t>
      </w:r>
      <w:r w:rsidR="00F311A2" w:rsidRPr="006E68DE">
        <w:rPr>
          <w:rFonts w:asciiTheme="minorBidi" w:hAnsiTheme="minorBidi" w:cstheme="minorBidi"/>
          <w:lang w:val="en-US"/>
        </w:rPr>
        <w:t>as</w:t>
      </w:r>
      <w:r w:rsidR="00EC03DB" w:rsidRPr="006E68DE">
        <w:rPr>
          <w:rFonts w:asciiTheme="minorBidi" w:hAnsiTheme="minorBidi" w:cstheme="minorBidi"/>
          <w:lang w:val="en-US"/>
        </w:rPr>
        <w:t xml:space="preserve"> they or their usual support persons </w:t>
      </w:r>
      <w:r w:rsidR="00F311A2" w:rsidRPr="006E68DE">
        <w:rPr>
          <w:rFonts w:asciiTheme="minorBidi" w:hAnsiTheme="minorBidi" w:cstheme="minorBidi"/>
          <w:lang w:val="en-US"/>
        </w:rPr>
        <w:t>get</w:t>
      </w:r>
      <w:r w:rsidR="00EC03DB" w:rsidRPr="006E68DE">
        <w:rPr>
          <w:rFonts w:asciiTheme="minorBidi" w:hAnsiTheme="minorBidi" w:cstheme="minorBidi"/>
          <w:lang w:val="en-US"/>
        </w:rPr>
        <w:t xml:space="preserve"> contaminated or </w:t>
      </w:r>
      <w:r w:rsidR="00F311A2" w:rsidRPr="006E68DE">
        <w:rPr>
          <w:rFonts w:asciiTheme="minorBidi" w:hAnsiTheme="minorBidi" w:cstheme="minorBidi"/>
          <w:lang w:val="en-US"/>
        </w:rPr>
        <w:t xml:space="preserve">are </w:t>
      </w:r>
      <w:r w:rsidR="00EC03DB" w:rsidRPr="006E68DE">
        <w:rPr>
          <w:rFonts w:asciiTheme="minorBidi" w:hAnsiTheme="minorBidi" w:cstheme="minorBidi"/>
          <w:lang w:val="en-US"/>
        </w:rPr>
        <w:t xml:space="preserve">at risk. Those who are using paid support or residential </w:t>
      </w:r>
      <w:r w:rsidR="00277F0C" w:rsidRPr="006E68DE">
        <w:rPr>
          <w:rFonts w:asciiTheme="minorBidi" w:hAnsiTheme="minorBidi" w:cstheme="minorBidi"/>
          <w:lang w:val="en-US"/>
        </w:rPr>
        <w:t xml:space="preserve">settings </w:t>
      </w:r>
      <w:r w:rsidR="00EC03DB" w:rsidRPr="006E68DE">
        <w:rPr>
          <w:rFonts w:asciiTheme="minorBidi" w:hAnsiTheme="minorBidi" w:cstheme="minorBidi"/>
          <w:lang w:val="en-US"/>
        </w:rPr>
        <w:t>may face failure of service providers.</w:t>
      </w:r>
      <w:r w:rsidR="00277F0C" w:rsidRPr="006E68DE">
        <w:rPr>
          <w:rFonts w:asciiTheme="minorBidi" w:hAnsiTheme="minorBidi" w:cstheme="minorBidi"/>
          <w:lang w:val="en-US"/>
        </w:rPr>
        <w:t xml:space="preserve"> </w:t>
      </w:r>
    </w:p>
    <w:p w14:paraId="13DD5549" w14:textId="08010AFD" w:rsidR="00C96C1A" w:rsidRDefault="00A062B6" w:rsidP="00F9058E">
      <w:pPr>
        <w:pStyle w:val="ListParagraph"/>
        <w:widowControl/>
        <w:numPr>
          <w:ilvl w:val="0"/>
          <w:numId w:val="9"/>
        </w:numPr>
        <w:autoSpaceDE/>
        <w:autoSpaceDN/>
        <w:spacing w:before="0" w:after="120"/>
        <w:ind w:left="284" w:right="-21" w:hanging="284"/>
        <w:jc w:val="both"/>
        <w:rPr>
          <w:rFonts w:asciiTheme="minorBidi" w:hAnsiTheme="minorBidi" w:cstheme="minorBidi"/>
          <w:lang w:val="en-US"/>
        </w:rPr>
      </w:pPr>
      <w:r w:rsidRPr="00C96C1A">
        <w:rPr>
          <w:rFonts w:asciiTheme="minorBidi" w:hAnsiTheme="minorBidi" w:cstheme="minorBidi"/>
          <w:lang w:val="en-US"/>
        </w:rPr>
        <w:t>Persons with disabilities are much less protected by social insurance</w:t>
      </w:r>
      <w:r w:rsidR="000F20DB" w:rsidRPr="00C96C1A">
        <w:rPr>
          <w:rFonts w:asciiTheme="minorBidi" w:hAnsiTheme="minorBidi" w:cstheme="minorBidi"/>
          <w:lang w:val="en-US"/>
        </w:rPr>
        <w:t xml:space="preserve"> (</w:t>
      </w:r>
      <w:r w:rsidR="001B4BFE" w:rsidRPr="00C96C1A">
        <w:rPr>
          <w:rFonts w:asciiTheme="minorBidi" w:hAnsiTheme="minorBidi" w:cstheme="minorBidi"/>
          <w:lang w:val="en-US"/>
        </w:rPr>
        <w:t xml:space="preserve">including </w:t>
      </w:r>
      <w:r w:rsidR="000F20DB" w:rsidRPr="00C96C1A">
        <w:rPr>
          <w:rFonts w:asciiTheme="minorBidi" w:hAnsiTheme="minorBidi" w:cstheme="minorBidi"/>
          <w:lang w:val="en-US"/>
        </w:rPr>
        <w:t>unemployment and sickness)</w:t>
      </w:r>
      <w:r w:rsidR="000F20DB" w:rsidRPr="00C96C1A">
        <w:rPr>
          <w:rFonts w:asciiTheme="minorBidi" w:hAnsiTheme="minorBidi" w:cstheme="minorBidi"/>
          <w:sz w:val="24"/>
          <w:szCs w:val="24"/>
          <w:lang w:val="en-US"/>
        </w:rPr>
        <w:t xml:space="preserve"> </w:t>
      </w:r>
      <w:r w:rsidR="00F205C0" w:rsidRPr="00C96C1A">
        <w:rPr>
          <w:rFonts w:asciiTheme="minorBidi" w:hAnsiTheme="minorBidi" w:cstheme="minorBidi"/>
          <w:lang w:val="en-US"/>
        </w:rPr>
        <w:t>and health insurance,</w:t>
      </w:r>
      <w:r w:rsidRPr="00C96C1A">
        <w:rPr>
          <w:rFonts w:asciiTheme="minorBidi" w:hAnsiTheme="minorBidi" w:cstheme="minorBidi"/>
          <w:lang w:val="en-US"/>
        </w:rPr>
        <w:t xml:space="preserve"> due to</w:t>
      </w:r>
      <w:r w:rsidR="00F205C0" w:rsidRPr="00C96C1A">
        <w:rPr>
          <w:rFonts w:asciiTheme="minorBidi" w:hAnsiTheme="minorBidi" w:cstheme="minorBidi"/>
          <w:lang w:val="en-US"/>
        </w:rPr>
        <w:t xml:space="preserve"> discrimination, </w:t>
      </w:r>
      <w:r w:rsidRPr="00C96C1A">
        <w:rPr>
          <w:rFonts w:asciiTheme="minorBidi" w:hAnsiTheme="minorBidi" w:cstheme="minorBidi"/>
          <w:lang w:val="en-US"/>
        </w:rPr>
        <w:t xml:space="preserve">exclusion from work or being active in the informal </w:t>
      </w:r>
      <w:r w:rsidR="00CF0CFC" w:rsidRPr="00C96C1A">
        <w:rPr>
          <w:rFonts w:asciiTheme="minorBidi" w:hAnsiTheme="minorBidi" w:cstheme="minorBidi"/>
          <w:lang w:val="en-US"/>
        </w:rPr>
        <w:t>economy</w:t>
      </w:r>
      <w:r w:rsidR="001B4BFE" w:rsidRPr="00C96C1A">
        <w:rPr>
          <w:rFonts w:asciiTheme="minorBidi" w:hAnsiTheme="minorBidi" w:cstheme="minorBidi"/>
          <w:lang w:val="en-US"/>
        </w:rPr>
        <w:t xml:space="preserve">. </w:t>
      </w:r>
    </w:p>
    <w:p w14:paraId="16585831" w14:textId="2B0F4AED" w:rsidR="00EC03DB" w:rsidRPr="00C96C1A" w:rsidRDefault="00EC03DB" w:rsidP="00C96C1A">
      <w:pPr>
        <w:widowControl/>
        <w:autoSpaceDE/>
        <w:autoSpaceDN/>
        <w:spacing w:after="120"/>
        <w:ind w:right="-21"/>
        <w:jc w:val="both"/>
        <w:rPr>
          <w:rFonts w:asciiTheme="minorBidi" w:hAnsiTheme="minorBidi" w:cstheme="minorBidi"/>
          <w:lang w:val="en-US"/>
        </w:rPr>
      </w:pPr>
      <w:r w:rsidRPr="00C96C1A">
        <w:rPr>
          <w:rFonts w:asciiTheme="minorBidi" w:hAnsiTheme="minorBidi" w:cstheme="minorBidi"/>
          <w:lang w:val="en-US"/>
        </w:rPr>
        <w:t>In</w:t>
      </w:r>
      <w:r w:rsidR="00A062B6" w:rsidRPr="00C96C1A">
        <w:rPr>
          <w:rFonts w:asciiTheme="minorBidi" w:hAnsiTheme="minorBidi" w:cstheme="minorBidi"/>
          <w:lang w:val="en-US"/>
        </w:rPr>
        <w:t xml:space="preserve"> </w:t>
      </w:r>
      <w:r w:rsidRPr="00C96C1A">
        <w:rPr>
          <w:rFonts w:asciiTheme="minorBidi" w:hAnsiTheme="minorBidi" w:cstheme="minorBidi"/>
          <w:lang w:val="en-US"/>
        </w:rPr>
        <w:t>any case, p</w:t>
      </w:r>
      <w:r w:rsidRPr="00C96C1A">
        <w:rPr>
          <w:rFonts w:asciiTheme="minorBidi" w:eastAsia="Times New Roman" w:hAnsiTheme="minorBidi" w:cstheme="minorBidi"/>
          <w:lang w:val="en-US"/>
        </w:rPr>
        <w:t xml:space="preserve">ersons with disabilities </w:t>
      </w:r>
      <w:r w:rsidR="006E68DE" w:rsidRPr="00C96C1A">
        <w:rPr>
          <w:rFonts w:asciiTheme="minorBidi" w:eastAsia="Times New Roman" w:hAnsiTheme="minorBidi" w:cstheme="minorBidi"/>
          <w:lang w:val="en-US"/>
        </w:rPr>
        <w:t xml:space="preserve">and their families </w:t>
      </w:r>
      <w:r w:rsidRPr="00C96C1A">
        <w:rPr>
          <w:rFonts w:asciiTheme="minorBidi" w:eastAsia="Times New Roman" w:hAnsiTheme="minorBidi" w:cstheme="minorBidi"/>
          <w:lang w:val="en-US"/>
        </w:rPr>
        <w:t xml:space="preserve">face </w:t>
      </w:r>
      <w:r w:rsidR="006E68DE" w:rsidRPr="00C96C1A">
        <w:rPr>
          <w:rFonts w:asciiTheme="minorBidi" w:eastAsia="Times New Roman" w:hAnsiTheme="minorBidi" w:cstheme="minorBidi"/>
          <w:lang w:val="en-US"/>
        </w:rPr>
        <w:t>significant challenges in terms of income security</w:t>
      </w:r>
      <w:r w:rsidR="00442208">
        <w:rPr>
          <w:rStyle w:val="EndnoteReference"/>
          <w:rFonts w:asciiTheme="minorBidi" w:hAnsiTheme="minorBidi" w:cstheme="minorBidi"/>
          <w:lang w:val="en-US"/>
        </w:rPr>
        <w:endnoteReference w:id="6"/>
      </w:r>
      <w:r w:rsidR="00442208" w:rsidRPr="00C96C1A">
        <w:rPr>
          <w:rFonts w:asciiTheme="minorBidi" w:hAnsiTheme="minorBidi" w:cstheme="minorBidi"/>
          <w:lang w:val="en-US"/>
        </w:rPr>
        <w:t xml:space="preserve"> </w:t>
      </w:r>
      <w:r w:rsidR="006E68DE" w:rsidRPr="00C96C1A">
        <w:rPr>
          <w:rFonts w:asciiTheme="minorBidi" w:eastAsia="Times New Roman" w:hAnsiTheme="minorBidi" w:cstheme="minorBidi"/>
          <w:lang w:val="en-US"/>
        </w:rPr>
        <w:t xml:space="preserve">and </w:t>
      </w:r>
      <w:r w:rsidRPr="00C96C1A">
        <w:rPr>
          <w:rFonts w:asciiTheme="minorBidi" w:eastAsia="Times New Roman" w:hAnsiTheme="minorBidi" w:cstheme="minorBidi"/>
          <w:lang w:val="en-US"/>
        </w:rPr>
        <w:t xml:space="preserve">greater costs to secure </w:t>
      </w:r>
      <w:r w:rsidR="0041310C" w:rsidRPr="00C96C1A">
        <w:rPr>
          <w:rFonts w:asciiTheme="minorBidi" w:eastAsia="Times New Roman" w:hAnsiTheme="minorBidi" w:cstheme="minorBidi"/>
          <w:lang w:val="en-US"/>
        </w:rPr>
        <w:t xml:space="preserve">the </w:t>
      </w:r>
      <w:r w:rsidRPr="00C96C1A">
        <w:rPr>
          <w:rFonts w:asciiTheme="minorBidi" w:eastAsia="Times New Roman" w:hAnsiTheme="minorBidi" w:cstheme="minorBidi"/>
          <w:lang w:val="en-US"/>
        </w:rPr>
        <w:t xml:space="preserve">essential </w:t>
      </w:r>
      <w:r w:rsidR="0041310C" w:rsidRPr="00C96C1A">
        <w:rPr>
          <w:rFonts w:asciiTheme="minorBidi" w:eastAsia="Times New Roman" w:hAnsiTheme="minorBidi" w:cstheme="minorBidi"/>
          <w:lang w:val="en-US"/>
        </w:rPr>
        <w:t xml:space="preserve">goods </w:t>
      </w:r>
      <w:r w:rsidRPr="00C96C1A">
        <w:rPr>
          <w:rFonts w:asciiTheme="minorBidi" w:hAnsiTheme="minorBidi" w:cstheme="minorBidi"/>
          <w:lang w:val="en-US"/>
        </w:rPr>
        <w:t>and services</w:t>
      </w:r>
      <w:r w:rsidR="0041310C" w:rsidRPr="00C96C1A">
        <w:rPr>
          <w:rFonts w:asciiTheme="minorBidi" w:hAnsiTheme="minorBidi" w:cstheme="minorBidi"/>
          <w:lang w:val="en-US"/>
        </w:rPr>
        <w:t xml:space="preserve"> they need</w:t>
      </w:r>
      <w:r w:rsidRPr="00C96C1A">
        <w:rPr>
          <w:rFonts w:asciiTheme="minorBidi" w:eastAsia="Times New Roman" w:hAnsiTheme="minorBidi" w:cstheme="minorBidi"/>
          <w:lang w:val="en-US"/>
        </w:rPr>
        <w:t>.</w:t>
      </w:r>
    </w:p>
    <w:p w14:paraId="0298506E" w14:textId="4CE9727F" w:rsidR="0021486D" w:rsidRDefault="00EC03DB" w:rsidP="0021486D">
      <w:pPr>
        <w:spacing w:after="120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>Social protection</w:t>
      </w:r>
      <w:r w:rsidR="00A17AED">
        <w:rPr>
          <w:rStyle w:val="EndnoteReference"/>
          <w:rFonts w:asciiTheme="minorBidi" w:hAnsiTheme="minorBidi" w:cstheme="minorBidi"/>
          <w:lang w:val="en-US"/>
        </w:rPr>
        <w:endnoteReference w:id="7"/>
      </w:r>
      <w:r w:rsidRPr="006E68DE">
        <w:rPr>
          <w:rFonts w:asciiTheme="minorBidi" w:hAnsiTheme="minorBidi" w:cstheme="minorBidi"/>
          <w:lang w:val="en-US"/>
        </w:rPr>
        <w:t xml:space="preserve"> which, at any point </w:t>
      </w:r>
      <w:r w:rsidR="000F20DB">
        <w:rPr>
          <w:rFonts w:asciiTheme="minorBidi" w:hAnsiTheme="minorBidi" w:cstheme="minorBidi"/>
          <w:lang w:val="en-US"/>
        </w:rPr>
        <w:t>in</w:t>
      </w:r>
      <w:r w:rsidRPr="006E68DE">
        <w:rPr>
          <w:rFonts w:asciiTheme="minorBidi" w:hAnsiTheme="minorBidi" w:cstheme="minorBidi"/>
          <w:lang w:val="en-US"/>
        </w:rPr>
        <w:t xml:space="preserve"> time, is critical for persons with disabilities</w:t>
      </w:r>
      <w:r w:rsidRPr="006E68DE">
        <w:rPr>
          <w:rStyle w:val="EndnoteReference"/>
          <w:rFonts w:asciiTheme="minorBidi" w:hAnsiTheme="minorBidi" w:cstheme="minorBidi"/>
          <w:lang w:val="en-US"/>
        </w:rPr>
        <w:endnoteReference w:id="8"/>
      </w:r>
      <w:r w:rsidRPr="006E68DE">
        <w:rPr>
          <w:rFonts w:asciiTheme="minorBidi" w:hAnsiTheme="minorBidi" w:cstheme="minorBidi"/>
          <w:lang w:val="en-US"/>
        </w:rPr>
        <w:t xml:space="preserve"> has proven to be a crucial vector of relief</w:t>
      </w:r>
      <w:r w:rsidR="00CF0CFC" w:rsidRPr="00CF0CFC">
        <w:rPr>
          <w:rFonts w:asciiTheme="minorBidi" w:hAnsiTheme="minorBidi" w:cstheme="minorBidi"/>
          <w:lang w:val="en-US"/>
        </w:rPr>
        <w:t xml:space="preserve"> </w:t>
      </w:r>
      <w:r w:rsidR="00CF0CFC" w:rsidRPr="006E68DE">
        <w:rPr>
          <w:rFonts w:asciiTheme="minorBidi" w:hAnsiTheme="minorBidi" w:cstheme="minorBidi"/>
          <w:lang w:val="en-US"/>
        </w:rPr>
        <w:t>in the recent weeks</w:t>
      </w:r>
      <w:r w:rsidRPr="006E68DE">
        <w:rPr>
          <w:rFonts w:asciiTheme="minorBidi" w:hAnsiTheme="minorBidi" w:cstheme="minorBidi"/>
          <w:lang w:val="en-US"/>
        </w:rPr>
        <w:t>.</w:t>
      </w:r>
      <w:r w:rsidR="00331BF2">
        <w:rPr>
          <w:rFonts w:asciiTheme="minorBidi" w:hAnsiTheme="minorBidi" w:cstheme="minorBidi"/>
          <w:lang w:val="en-US"/>
        </w:rPr>
        <w:t xml:space="preserve"> </w:t>
      </w:r>
      <w:r w:rsidR="0021486D">
        <w:rPr>
          <w:rFonts w:asciiTheme="minorBidi" w:hAnsiTheme="minorBidi" w:cstheme="minorBidi"/>
          <w:lang w:val="en-US"/>
        </w:rPr>
        <w:t xml:space="preserve">This brief presents several elements that can help make the </w:t>
      </w:r>
      <w:r w:rsidR="0021486D" w:rsidRPr="006E68DE">
        <w:rPr>
          <w:rFonts w:asciiTheme="minorBidi" w:hAnsiTheme="minorBidi" w:cstheme="minorBidi"/>
          <w:lang w:val="en-US"/>
        </w:rPr>
        <w:t>most of</w:t>
      </w:r>
      <w:r w:rsidR="0021486D">
        <w:rPr>
          <w:rFonts w:asciiTheme="minorBidi" w:hAnsiTheme="minorBidi" w:cstheme="minorBidi"/>
          <w:lang w:val="en-US"/>
        </w:rPr>
        <w:t xml:space="preserve"> the </w:t>
      </w:r>
      <w:r w:rsidR="00331BF2">
        <w:rPr>
          <w:rFonts w:asciiTheme="minorBidi" w:hAnsiTheme="minorBidi" w:cstheme="minorBidi"/>
          <w:lang w:val="en-US"/>
        </w:rPr>
        <w:t>social protection systems</w:t>
      </w:r>
      <w:r w:rsidRPr="006E68DE">
        <w:rPr>
          <w:rFonts w:asciiTheme="minorBidi" w:hAnsiTheme="minorBidi" w:cstheme="minorBidi"/>
          <w:lang w:val="en-US"/>
        </w:rPr>
        <w:t xml:space="preserve"> </w:t>
      </w:r>
      <w:r w:rsidR="00331BF2">
        <w:rPr>
          <w:rFonts w:asciiTheme="minorBidi" w:hAnsiTheme="minorBidi" w:cstheme="minorBidi"/>
          <w:lang w:val="en-US"/>
        </w:rPr>
        <w:t>response to C</w:t>
      </w:r>
      <w:r w:rsidR="00E44DA2">
        <w:rPr>
          <w:rFonts w:asciiTheme="minorBidi" w:hAnsiTheme="minorBidi" w:cstheme="minorBidi"/>
          <w:lang w:val="en-US"/>
        </w:rPr>
        <w:t>O</w:t>
      </w:r>
      <w:r w:rsidR="00331BF2">
        <w:rPr>
          <w:rFonts w:asciiTheme="minorBidi" w:hAnsiTheme="minorBidi" w:cstheme="minorBidi"/>
          <w:lang w:val="en-US"/>
        </w:rPr>
        <w:t>VID</w:t>
      </w:r>
      <w:r w:rsidR="001D3C59">
        <w:rPr>
          <w:rFonts w:asciiTheme="minorBidi" w:hAnsiTheme="minorBidi" w:cstheme="minorBidi"/>
          <w:lang w:val="en-US"/>
        </w:rPr>
        <w:t>-</w:t>
      </w:r>
      <w:r w:rsidR="00331BF2">
        <w:rPr>
          <w:rFonts w:asciiTheme="minorBidi" w:hAnsiTheme="minorBidi" w:cstheme="minorBidi"/>
          <w:lang w:val="en-US"/>
        </w:rPr>
        <w:t>19</w:t>
      </w:r>
      <w:r w:rsidR="00E44DA2">
        <w:rPr>
          <w:rStyle w:val="EndnoteReference"/>
          <w:rFonts w:asciiTheme="minorBidi" w:hAnsiTheme="minorBidi" w:cstheme="minorBidi"/>
          <w:lang w:val="en-US"/>
        </w:rPr>
        <w:endnoteReference w:id="9"/>
      </w:r>
      <w:r w:rsidR="00331BF2">
        <w:rPr>
          <w:rFonts w:asciiTheme="minorBidi" w:hAnsiTheme="minorBidi" w:cstheme="minorBidi"/>
          <w:lang w:val="en-US"/>
        </w:rPr>
        <w:t xml:space="preserve"> </w:t>
      </w:r>
      <w:r w:rsidR="0021486D" w:rsidRPr="006E68DE">
        <w:rPr>
          <w:rFonts w:asciiTheme="minorBidi" w:hAnsiTheme="minorBidi" w:cstheme="minorBidi"/>
          <w:lang w:val="en-US"/>
        </w:rPr>
        <w:t xml:space="preserve">to support </w:t>
      </w:r>
      <w:r w:rsidR="00505E87">
        <w:rPr>
          <w:rFonts w:asciiTheme="minorBidi" w:hAnsiTheme="minorBidi" w:cstheme="minorBidi"/>
          <w:lang w:val="en-US"/>
        </w:rPr>
        <w:t xml:space="preserve">persons </w:t>
      </w:r>
      <w:r w:rsidR="00331BF2">
        <w:rPr>
          <w:rFonts w:asciiTheme="minorBidi" w:hAnsiTheme="minorBidi" w:cstheme="minorBidi"/>
          <w:lang w:val="en-US"/>
        </w:rPr>
        <w:t>with disabilities</w:t>
      </w:r>
      <w:r w:rsidR="00505E87">
        <w:rPr>
          <w:rFonts w:asciiTheme="minorBidi" w:hAnsiTheme="minorBidi" w:cstheme="minorBidi"/>
          <w:lang w:val="en-US"/>
        </w:rPr>
        <w:t>.</w:t>
      </w:r>
      <w:r w:rsidR="00331BF2">
        <w:rPr>
          <w:rFonts w:asciiTheme="minorBidi" w:hAnsiTheme="minorBidi" w:cstheme="minorBidi"/>
          <w:lang w:val="en-US"/>
        </w:rPr>
        <w:t xml:space="preserve"> </w:t>
      </w:r>
    </w:p>
    <w:p w14:paraId="5FD0C561" w14:textId="059A1AA2" w:rsidR="0021486D" w:rsidRPr="00E54EEC" w:rsidRDefault="0021486D" w:rsidP="0021486D">
      <w:pPr>
        <w:spacing w:after="120"/>
        <w:jc w:val="both"/>
        <w:rPr>
          <w:rFonts w:asciiTheme="minorBidi" w:hAnsiTheme="minorBidi" w:cstheme="minorBidi"/>
          <w:b/>
          <w:bCs/>
          <w:i/>
          <w:iCs/>
          <w:lang w:val="en-US"/>
        </w:rPr>
      </w:pPr>
      <w:r w:rsidRPr="00E54EEC">
        <w:rPr>
          <w:rFonts w:asciiTheme="minorBidi" w:hAnsiTheme="minorBidi" w:cstheme="minorBidi"/>
          <w:b/>
          <w:bCs/>
          <w:i/>
          <w:iCs/>
          <w:lang w:val="en-US"/>
        </w:rPr>
        <w:t>In general</w:t>
      </w:r>
      <w:r w:rsidR="00E54EEC" w:rsidRPr="00E54EEC">
        <w:rPr>
          <w:rFonts w:asciiTheme="minorBidi" w:hAnsiTheme="minorBidi" w:cstheme="minorBidi"/>
          <w:b/>
          <w:bCs/>
          <w:i/>
          <w:iCs/>
          <w:lang w:val="en-US"/>
        </w:rPr>
        <w:t>:</w:t>
      </w:r>
      <w:r w:rsidRPr="00E54EEC">
        <w:rPr>
          <w:rFonts w:asciiTheme="minorBidi" w:hAnsiTheme="minorBidi" w:cstheme="minorBidi"/>
          <w:b/>
          <w:bCs/>
          <w:i/>
          <w:iCs/>
          <w:lang w:val="en-US"/>
        </w:rPr>
        <w:t xml:space="preserve"> </w:t>
      </w:r>
    </w:p>
    <w:p w14:paraId="5CA723F1" w14:textId="32DA5711" w:rsidR="00E44DA2" w:rsidRPr="00E44DA2" w:rsidRDefault="00EC03DB" w:rsidP="00E56D62">
      <w:pPr>
        <w:pStyle w:val="ListParagraph"/>
        <w:widowControl/>
        <w:numPr>
          <w:ilvl w:val="0"/>
          <w:numId w:val="9"/>
        </w:numPr>
        <w:autoSpaceDE/>
        <w:autoSpaceDN/>
        <w:spacing w:before="0" w:after="30"/>
        <w:ind w:left="284" w:hanging="284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 xml:space="preserve">Ensuring that </w:t>
      </w:r>
      <w:r w:rsidRPr="00E54EEC">
        <w:rPr>
          <w:rFonts w:asciiTheme="minorBidi" w:hAnsiTheme="minorBidi" w:cstheme="minorBidi"/>
          <w:i/>
          <w:iCs/>
          <w:lang w:val="en-US"/>
        </w:rPr>
        <w:t>all public information,</w:t>
      </w:r>
      <w:r w:rsidR="000F20DB" w:rsidRPr="000F20DB">
        <w:rPr>
          <w:rFonts w:asciiTheme="minorBidi" w:hAnsiTheme="minorBidi" w:cstheme="minorBidi"/>
          <w:i/>
          <w:iCs/>
          <w:lang w:val="en-US"/>
        </w:rPr>
        <w:t xml:space="preserve"> </w:t>
      </w:r>
      <w:r w:rsidR="000F20DB">
        <w:rPr>
          <w:rFonts w:asciiTheme="minorBidi" w:hAnsiTheme="minorBidi" w:cstheme="minorBidi"/>
          <w:i/>
          <w:iCs/>
          <w:lang w:val="en-US"/>
        </w:rPr>
        <w:t>crisis response</w:t>
      </w:r>
      <w:r w:rsidR="000F20DB" w:rsidRPr="00E54EEC">
        <w:rPr>
          <w:rFonts w:asciiTheme="minorBidi" w:hAnsiTheme="minorBidi" w:cstheme="minorBidi"/>
          <w:i/>
          <w:iCs/>
          <w:lang w:val="en-US"/>
        </w:rPr>
        <w:t xml:space="preserve"> </w:t>
      </w:r>
      <w:r w:rsidRPr="00E54EEC">
        <w:rPr>
          <w:rFonts w:asciiTheme="minorBidi" w:hAnsiTheme="minorBidi" w:cstheme="minorBidi"/>
          <w:i/>
          <w:iCs/>
          <w:lang w:val="en-US"/>
        </w:rPr>
        <w:t>measures, health and social</w:t>
      </w:r>
      <w:r w:rsidR="00CF0CFC">
        <w:rPr>
          <w:rFonts w:asciiTheme="minorBidi" w:hAnsiTheme="minorBidi" w:cstheme="minorBidi"/>
          <w:i/>
          <w:iCs/>
          <w:lang w:val="en-US"/>
        </w:rPr>
        <w:t xml:space="preserve"> </w:t>
      </w:r>
      <w:r w:rsidRPr="00E54EEC">
        <w:rPr>
          <w:rFonts w:asciiTheme="minorBidi" w:hAnsiTheme="minorBidi" w:cstheme="minorBidi"/>
          <w:i/>
          <w:iCs/>
          <w:lang w:val="en-US"/>
        </w:rPr>
        <w:t xml:space="preserve">protection interventions are </w:t>
      </w:r>
      <w:r w:rsidR="000F3A68" w:rsidRPr="00E54EEC">
        <w:rPr>
          <w:rFonts w:asciiTheme="minorBidi" w:hAnsiTheme="minorBidi" w:cstheme="minorBidi"/>
          <w:i/>
          <w:iCs/>
          <w:lang w:val="en-US"/>
        </w:rPr>
        <w:t xml:space="preserve">inclusive, </w:t>
      </w:r>
      <w:r w:rsidRPr="00E54EEC">
        <w:rPr>
          <w:rFonts w:asciiTheme="minorBidi" w:hAnsiTheme="minorBidi" w:cstheme="minorBidi"/>
          <w:i/>
          <w:iCs/>
          <w:lang w:val="en-US"/>
        </w:rPr>
        <w:t>accessible</w:t>
      </w:r>
      <w:r w:rsidRPr="006E68DE">
        <w:rPr>
          <w:rFonts w:asciiTheme="minorBidi" w:hAnsiTheme="minorBidi" w:cstheme="minorBidi"/>
          <w:lang w:val="en-US"/>
        </w:rPr>
        <w:t xml:space="preserve"> for all and do not discriminate</w:t>
      </w:r>
      <w:r w:rsidR="00077689" w:rsidRPr="006E68DE">
        <w:rPr>
          <w:rFonts w:asciiTheme="minorBidi" w:hAnsiTheme="minorBidi" w:cstheme="minorBidi"/>
          <w:lang w:val="en-US"/>
        </w:rPr>
        <w:t xml:space="preserve"> against </w:t>
      </w:r>
      <w:r w:rsidRPr="006E68DE">
        <w:rPr>
          <w:rFonts w:asciiTheme="minorBidi" w:hAnsiTheme="minorBidi" w:cstheme="minorBidi"/>
          <w:lang w:val="en-US"/>
        </w:rPr>
        <w:t>persons with disabilities</w:t>
      </w:r>
      <w:r w:rsidR="00FC505F">
        <w:rPr>
          <w:rFonts w:asciiTheme="minorBidi" w:hAnsiTheme="minorBidi" w:cstheme="minorBidi"/>
          <w:lang w:val="en-US"/>
        </w:rPr>
        <w:t>.</w:t>
      </w:r>
    </w:p>
    <w:p w14:paraId="705ED25C" w14:textId="294AA40C" w:rsidR="00E44DA2" w:rsidRPr="00E44DA2" w:rsidRDefault="00EC03DB" w:rsidP="00E56D62">
      <w:pPr>
        <w:pStyle w:val="ListParagraph"/>
        <w:widowControl/>
        <w:numPr>
          <w:ilvl w:val="0"/>
          <w:numId w:val="9"/>
        </w:numPr>
        <w:autoSpaceDE/>
        <w:autoSpaceDN/>
        <w:spacing w:before="0" w:after="30"/>
        <w:ind w:left="284" w:hanging="284"/>
        <w:jc w:val="both"/>
        <w:rPr>
          <w:rFonts w:asciiTheme="minorBidi" w:hAnsiTheme="minorBidi" w:cstheme="minorBidi"/>
          <w:lang w:val="en-US"/>
        </w:rPr>
      </w:pPr>
      <w:r w:rsidRPr="00E54EEC">
        <w:rPr>
          <w:rFonts w:asciiTheme="minorBidi" w:hAnsiTheme="minorBidi" w:cstheme="minorBidi"/>
          <w:i/>
          <w:iCs/>
          <w:lang w:val="en-US"/>
        </w:rPr>
        <w:t>Coordinat</w:t>
      </w:r>
      <w:r w:rsidR="00077689" w:rsidRPr="00E54EEC">
        <w:rPr>
          <w:rFonts w:asciiTheme="minorBidi" w:hAnsiTheme="minorBidi" w:cstheme="minorBidi"/>
          <w:i/>
          <w:iCs/>
          <w:lang w:val="en-US"/>
        </w:rPr>
        <w:t>ing</w:t>
      </w:r>
      <w:r w:rsidRPr="00E54EEC">
        <w:rPr>
          <w:rFonts w:asciiTheme="minorBidi" w:hAnsiTheme="minorBidi" w:cstheme="minorBidi"/>
          <w:i/>
          <w:iCs/>
          <w:lang w:val="en-US"/>
        </w:rPr>
        <w:t xml:space="preserve"> with organizations of persons with disabilities</w:t>
      </w:r>
      <w:r w:rsidRPr="006E68DE">
        <w:rPr>
          <w:rFonts w:asciiTheme="minorBidi" w:hAnsiTheme="minorBidi" w:cstheme="minorBidi"/>
          <w:lang w:val="en-US"/>
        </w:rPr>
        <w:t>, parents</w:t>
      </w:r>
      <w:r w:rsidR="00FC505F">
        <w:rPr>
          <w:rFonts w:asciiTheme="minorBidi" w:hAnsiTheme="minorBidi" w:cstheme="minorBidi"/>
          <w:lang w:val="en-US"/>
        </w:rPr>
        <w:t>’</w:t>
      </w:r>
      <w:r w:rsidRPr="006E68DE">
        <w:rPr>
          <w:rFonts w:asciiTheme="minorBidi" w:hAnsiTheme="minorBidi" w:cstheme="minorBidi"/>
          <w:lang w:val="en-US"/>
        </w:rPr>
        <w:t xml:space="preserve"> organizations and services providers to ensure maximum dissemination of information and outreach</w:t>
      </w:r>
      <w:r w:rsidR="00150946" w:rsidRPr="006E68DE">
        <w:rPr>
          <w:rFonts w:asciiTheme="minorBidi" w:hAnsiTheme="minorBidi" w:cstheme="minorBidi"/>
          <w:lang w:val="en-US"/>
        </w:rPr>
        <w:t>.</w:t>
      </w:r>
      <w:r w:rsidRPr="006E68DE">
        <w:rPr>
          <w:rFonts w:asciiTheme="minorBidi" w:hAnsiTheme="minorBidi" w:cstheme="minorBidi"/>
          <w:lang w:val="en-US"/>
        </w:rPr>
        <w:t xml:space="preserve"> </w:t>
      </w:r>
    </w:p>
    <w:p w14:paraId="47C952F1" w14:textId="3C829191" w:rsidR="00C96C1A" w:rsidRDefault="00505E87" w:rsidP="00C96C1A">
      <w:pPr>
        <w:pStyle w:val="ListParagraph"/>
        <w:widowControl/>
        <w:numPr>
          <w:ilvl w:val="0"/>
          <w:numId w:val="9"/>
        </w:numPr>
        <w:autoSpaceDE/>
        <w:autoSpaceDN/>
        <w:spacing w:before="0" w:after="30"/>
        <w:ind w:left="284" w:hanging="284"/>
        <w:jc w:val="both"/>
        <w:rPr>
          <w:rFonts w:asciiTheme="minorBidi" w:hAnsiTheme="minorBidi" w:cstheme="minorBidi"/>
          <w:lang w:val="en-US"/>
        </w:rPr>
      </w:pPr>
      <w:r>
        <w:rPr>
          <w:rFonts w:asciiTheme="minorBidi" w:hAnsiTheme="minorBidi" w:cstheme="minorBidi"/>
          <w:i/>
          <w:iCs/>
          <w:lang w:val="en-US"/>
        </w:rPr>
        <w:t xml:space="preserve">Removing any financial barriers to access </w:t>
      </w:r>
      <w:r w:rsidR="00962DA0" w:rsidRPr="00E54EEC">
        <w:rPr>
          <w:rFonts w:asciiTheme="minorBidi" w:hAnsiTheme="minorBidi" w:cstheme="minorBidi"/>
          <w:i/>
          <w:iCs/>
          <w:lang w:val="en-US"/>
        </w:rPr>
        <w:t>health care</w:t>
      </w:r>
      <w:r w:rsidR="00962DA0" w:rsidRPr="00E44DA2">
        <w:rPr>
          <w:rFonts w:asciiTheme="minorBidi" w:hAnsiTheme="minorBidi" w:cstheme="minorBidi"/>
          <w:lang w:val="en-US"/>
        </w:rPr>
        <w:t xml:space="preserve"> </w:t>
      </w:r>
      <w:r>
        <w:rPr>
          <w:rFonts w:asciiTheme="minorBidi" w:hAnsiTheme="minorBidi" w:cstheme="minorBidi"/>
          <w:lang w:val="en-US"/>
        </w:rPr>
        <w:t>(co-payment, fees…)</w:t>
      </w:r>
      <w:r w:rsidR="000E1A43">
        <w:rPr>
          <w:rFonts w:asciiTheme="minorBidi" w:hAnsiTheme="minorBidi" w:cstheme="minorBidi"/>
          <w:lang w:val="en-US"/>
        </w:rPr>
        <w:t>.</w:t>
      </w:r>
    </w:p>
    <w:p w14:paraId="41775FE2" w14:textId="3F8CFDFB" w:rsidR="00C14012" w:rsidRPr="00C96C1A" w:rsidRDefault="0021486D" w:rsidP="00C96C1A">
      <w:pPr>
        <w:pStyle w:val="ListParagraph"/>
        <w:widowControl/>
        <w:numPr>
          <w:ilvl w:val="0"/>
          <w:numId w:val="9"/>
        </w:numPr>
        <w:autoSpaceDE/>
        <w:autoSpaceDN/>
        <w:spacing w:before="0" w:after="30"/>
        <w:ind w:left="284" w:hanging="284"/>
        <w:jc w:val="both"/>
        <w:rPr>
          <w:rFonts w:asciiTheme="minorBidi" w:hAnsiTheme="minorBidi" w:cstheme="minorBidi"/>
          <w:lang w:val="en-US"/>
        </w:rPr>
      </w:pPr>
      <w:r w:rsidRPr="00C96C1A">
        <w:rPr>
          <w:rFonts w:asciiTheme="minorBidi" w:hAnsiTheme="minorBidi" w:cstheme="minorBidi"/>
          <w:i/>
          <w:iCs/>
          <w:lang w:val="en-US"/>
        </w:rPr>
        <w:t>Minimizing risks of contamination of persons with disabilities</w:t>
      </w:r>
      <w:r w:rsidRPr="00C96C1A">
        <w:rPr>
          <w:rFonts w:asciiTheme="minorBidi" w:hAnsiTheme="minorBidi" w:cstheme="minorBidi"/>
          <w:b/>
          <w:bCs/>
          <w:i/>
          <w:iCs/>
          <w:lang w:val="en-US"/>
        </w:rPr>
        <w:t> </w:t>
      </w:r>
      <w:r w:rsidRPr="00C96C1A">
        <w:rPr>
          <w:rFonts w:asciiTheme="minorBidi" w:hAnsiTheme="minorBidi" w:cstheme="minorBidi"/>
          <w:lang w:val="en-US"/>
        </w:rPr>
        <w:t>across social protection delivery</w:t>
      </w:r>
      <w:r w:rsidR="00CF0CFC" w:rsidRPr="00C96C1A">
        <w:rPr>
          <w:rFonts w:asciiTheme="minorBidi" w:hAnsiTheme="minorBidi" w:cstheme="minorBidi"/>
          <w:lang w:val="en-US"/>
        </w:rPr>
        <w:t xml:space="preserve"> </w:t>
      </w:r>
      <w:r w:rsidRPr="00C96C1A">
        <w:rPr>
          <w:rFonts w:asciiTheme="minorBidi" w:hAnsiTheme="minorBidi" w:cstheme="minorBidi"/>
          <w:lang w:val="en-US"/>
        </w:rPr>
        <w:t>mechanisms</w:t>
      </w:r>
      <w:r w:rsidR="00CF0CFC" w:rsidRPr="00C96C1A">
        <w:rPr>
          <w:rFonts w:asciiTheme="minorBidi" w:hAnsiTheme="minorBidi" w:cstheme="minorBidi"/>
          <w:lang w:val="en-US"/>
        </w:rPr>
        <w:t>, expanding mobile or online</w:t>
      </w:r>
      <w:r w:rsidR="00CF0CFC" w:rsidRPr="00C96C1A">
        <w:rPr>
          <w:rFonts w:asciiTheme="minorBidi" w:hAnsiTheme="minorBidi" w:cstheme="minorBidi"/>
          <w:b/>
          <w:bCs/>
          <w:i/>
          <w:iCs/>
          <w:lang w:val="en-US"/>
        </w:rPr>
        <w:t xml:space="preserve"> </w:t>
      </w:r>
      <w:r w:rsidRPr="00C96C1A">
        <w:rPr>
          <w:rFonts w:asciiTheme="minorBidi" w:hAnsiTheme="minorBidi" w:cstheme="minorBidi"/>
          <w:lang w:val="en-US"/>
        </w:rPr>
        <w:t>registration</w:t>
      </w:r>
      <w:r w:rsidR="00CF0CFC" w:rsidRPr="00C96C1A">
        <w:rPr>
          <w:rFonts w:asciiTheme="minorBidi" w:hAnsiTheme="minorBidi" w:cstheme="minorBidi"/>
          <w:lang w:val="en-US"/>
        </w:rPr>
        <w:t xml:space="preserve"> or</w:t>
      </w:r>
      <w:r w:rsidRPr="00C96C1A">
        <w:rPr>
          <w:rFonts w:asciiTheme="minorBidi" w:hAnsiTheme="minorBidi" w:cstheme="minorBidi"/>
          <w:lang w:val="en-US"/>
        </w:rPr>
        <w:t xml:space="preserve"> payment point</w:t>
      </w:r>
      <w:r w:rsidR="00CF0CFC" w:rsidRPr="00C96C1A">
        <w:rPr>
          <w:rFonts w:asciiTheme="minorBidi" w:hAnsiTheme="minorBidi" w:cstheme="minorBidi"/>
          <w:lang w:val="en-US"/>
        </w:rPr>
        <w:t>s</w:t>
      </w:r>
      <w:r w:rsidR="00FC505F">
        <w:rPr>
          <w:rFonts w:asciiTheme="minorBidi" w:hAnsiTheme="minorBidi" w:cstheme="minorBidi"/>
          <w:lang w:val="en-US"/>
        </w:rPr>
        <w:t>.</w:t>
      </w:r>
    </w:p>
    <w:p w14:paraId="07C0CB5C" w14:textId="50BE938D" w:rsidR="001D3C59" w:rsidRDefault="001D3C59" w:rsidP="00442208">
      <w:pPr>
        <w:widowControl/>
        <w:autoSpaceDE/>
        <w:autoSpaceDN/>
        <w:spacing w:after="80"/>
        <w:jc w:val="both"/>
        <w:rPr>
          <w:rFonts w:asciiTheme="minorBidi" w:hAnsiTheme="minorBidi" w:cstheme="minorBidi"/>
          <w:b/>
          <w:bCs/>
          <w:i/>
          <w:iCs/>
          <w:lang w:val="en-US"/>
        </w:rPr>
      </w:pPr>
      <w:bookmarkStart w:id="0" w:name="_GoBack"/>
      <w:bookmarkEnd w:id="0"/>
    </w:p>
    <w:p w14:paraId="3A2F6D60" w14:textId="77777777" w:rsidR="00705B5F" w:rsidRDefault="00705B5F" w:rsidP="00442208">
      <w:pPr>
        <w:widowControl/>
        <w:autoSpaceDE/>
        <w:autoSpaceDN/>
        <w:spacing w:after="80"/>
        <w:jc w:val="both"/>
        <w:rPr>
          <w:rFonts w:asciiTheme="minorBidi" w:hAnsiTheme="minorBidi" w:cstheme="minorBidi"/>
          <w:b/>
          <w:bCs/>
          <w:i/>
          <w:iCs/>
          <w:lang w:val="en-US"/>
        </w:rPr>
      </w:pPr>
    </w:p>
    <w:p w14:paraId="798D8A1B" w14:textId="1F187157" w:rsidR="00E54EEC" w:rsidRPr="00E54EEC" w:rsidRDefault="00E54EEC" w:rsidP="000E1A43">
      <w:pPr>
        <w:widowControl/>
        <w:autoSpaceDE/>
        <w:autoSpaceDN/>
        <w:spacing w:after="40"/>
        <w:ind w:left="-142"/>
        <w:jc w:val="both"/>
        <w:rPr>
          <w:rFonts w:asciiTheme="minorBidi" w:hAnsiTheme="minorBidi" w:cstheme="minorBidi"/>
          <w:b/>
          <w:bCs/>
          <w:i/>
          <w:iCs/>
          <w:lang w:val="en-US"/>
        </w:rPr>
      </w:pPr>
      <w:r w:rsidRPr="00E54EEC">
        <w:rPr>
          <w:rFonts w:asciiTheme="minorBidi" w:hAnsiTheme="minorBidi" w:cstheme="minorBidi"/>
          <w:b/>
          <w:bCs/>
          <w:i/>
          <w:iCs/>
          <w:lang w:val="en-US"/>
        </w:rPr>
        <w:lastRenderedPageBreak/>
        <w:t>Identification and need assessments</w:t>
      </w:r>
      <w:r>
        <w:rPr>
          <w:rFonts w:asciiTheme="minorBidi" w:hAnsiTheme="minorBidi" w:cstheme="minorBidi"/>
          <w:b/>
          <w:bCs/>
          <w:i/>
          <w:iCs/>
          <w:lang w:val="en-US"/>
        </w:rPr>
        <w:t>:</w:t>
      </w:r>
    </w:p>
    <w:p w14:paraId="45F82AB7" w14:textId="7817469B" w:rsidR="00E54EEC" w:rsidRPr="006E68DE" w:rsidRDefault="00E54EEC" w:rsidP="000E1A43">
      <w:pPr>
        <w:pStyle w:val="ListParagraph"/>
        <w:widowControl/>
        <w:numPr>
          <w:ilvl w:val="0"/>
          <w:numId w:val="9"/>
        </w:numPr>
        <w:autoSpaceDE/>
        <w:autoSpaceDN/>
        <w:spacing w:before="0" w:after="40"/>
        <w:ind w:left="142" w:hanging="284"/>
        <w:jc w:val="both"/>
        <w:rPr>
          <w:rFonts w:asciiTheme="minorBidi" w:hAnsiTheme="minorBidi" w:cstheme="minorBidi"/>
          <w:lang w:val="en-US"/>
        </w:rPr>
      </w:pPr>
      <w:r w:rsidRPr="0021486D">
        <w:rPr>
          <w:rFonts w:asciiTheme="minorBidi" w:hAnsiTheme="minorBidi" w:cstheme="minorBidi"/>
          <w:i/>
          <w:iCs/>
          <w:lang w:val="en-US"/>
        </w:rPr>
        <w:t xml:space="preserve">Extending identification and registration of persons with </w:t>
      </w:r>
      <w:r w:rsidRPr="00E54EEC">
        <w:rPr>
          <w:rFonts w:asciiTheme="minorBidi" w:hAnsiTheme="minorBidi" w:cstheme="minorBidi"/>
          <w:i/>
          <w:iCs/>
          <w:lang w:val="en-US"/>
        </w:rPr>
        <w:t>disabilities</w:t>
      </w:r>
      <w:r>
        <w:rPr>
          <w:rFonts w:asciiTheme="minorBidi" w:hAnsiTheme="minorBidi" w:cstheme="minorBidi"/>
          <w:i/>
          <w:iCs/>
          <w:lang w:val="en-US"/>
        </w:rPr>
        <w:t xml:space="preserve">, including </w:t>
      </w:r>
      <w:r w:rsidRPr="00E54EEC">
        <w:rPr>
          <w:rFonts w:asciiTheme="minorBidi" w:hAnsiTheme="minorBidi" w:cstheme="minorBidi"/>
          <w:i/>
          <w:iCs/>
          <w:lang w:val="en-US"/>
        </w:rPr>
        <w:t>use of different relevant data registries</w:t>
      </w:r>
      <w:r>
        <w:rPr>
          <w:rFonts w:asciiTheme="minorBidi" w:hAnsiTheme="minorBidi" w:cstheme="minorBidi"/>
          <w:lang w:val="en-US"/>
        </w:rPr>
        <w:t xml:space="preserve"> </w:t>
      </w:r>
      <w:r w:rsidRPr="0021486D">
        <w:rPr>
          <w:rFonts w:asciiTheme="minorBidi" w:hAnsiTheme="minorBidi" w:cstheme="minorBidi"/>
          <w:i/>
          <w:iCs/>
          <w:lang w:val="en-US"/>
        </w:rPr>
        <w:t>to facilitate provision of support</w:t>
      </w:r>
      <w:r w:rsidR="000E1A43">
        <w:rPr>
          <w:rFonts w:asciiTheme="minorBidi" w:hAnsiTheme="minorBidi" w:cstheme="minorBidi"/>
          <w:i/>
          <w:iCs/>
          <w:lang w:val="en-US"/>
        </w:rPr>
        <w:t>.</w:t>
      </w:r>
    </w:p>
    <w:p w14:paraId="5C8B8087" w14:textId="1E891873" w:rsidR="00E54EEC" w:rsidRPr="00A17AED" w:rsidRDefault="00E54EEC" w:rsidP="000E1A43">
      <w:pPr>
        <w:pStyle w:val="ListParagraph"/>
        <w:widowControl/>
        <w:numPr>
          <w:ilvl w:val="0"/>
          <w:numId w:val="9"/>
        </w:numPr>
        <w:autoSpaceDE/>
        <w:autoSpaceDN/>
        <w:spacing w:before="0" w:after="40"/>
        <w:ind w:left="142" w:hanging="284"/>
        <w:jc w:val="both"/>
        <w:rPr>
          <w:rFonts w:asciiTheme="minorBidi" w:hAnsiTheme="minorBidi" w:cstheme="minorBidi"/>
          <w:lang w:val="en-US"/>
        </w:rPr>
      </w:pPr>
      <w:r w:rsidRPr="0021486D">
        <w:rPr>
          <w:rFonts w:asciiTheme="minorBidi" w:hAnsiTheme="minorBidi" w:cstheme="minorBidi"/>
          <w:i/>
          <w:iCs/>
          <w:lang w:val="en-US"/>
        </w:rPr>
        <w:t>Carry</w:t>
      </w:r>
      <w:r w:rsidR="00A17AED">
        <w:rPr>
          <w:rFonts w:asciiTheme="minorBidi" w:hAnsiTheme="minorBidi" w:cstheme="minorBidi"/>
          <w:i/>
          <w:iCs/>
          <w:lang w:val="en-US"/>
        </w:rPr>
        <w:t>ing</w:t>
      </w:r>
      <w:r w:rsidRPr="0021486D">
        <w:rPr>
          <w:rFonts w:asciiTheme="minorBidi" w:hAnsiTheme="minorBidi" w:cstheme="minorBidi"/>
          <w:i/>
          <w:iCs/>
          <w:lang w:val="en-US"/>
        </w:rPr>
        <w:t xml:space="preserve"> out needs assessment of persons with disabilities, </w:t>
      </w:r>
      <w:r w:rsidR="00A17AED">
        <w:rPr>
          <w:rFonts w:asciiTheme="minorBidi" w:hAnsiTheme="minorBidi" w:cstheme="minorBidi"/>
          <w:lang w:val="en-US"/>
        </w:rPr>
        <w:t xml:space="preserve">with attention to </w:t>
      </w:r>
      <w:r w:rsidRPr="00A17AED">
        <w:rPr>
          <w:rFonts w:asciiTheme="minorBidi" w:hAnsiTheme="minorBidi" w:cstheme="minorBidi"/>
          <w:lang w:val="en-US"/>
        </w:rPr>
        <w:t>children</w:t>
      </w:r>
      <w:r w:rsidR="00A17AED">
        <w:rPr>
          <w:rFonts w:asciiTheme="minorBidi" w:hAnsiTheme="minorBidi" w:cstheme="minorBidi"/>
          <w:lang w:val="en-US"/>
        </w:rPr>
        <w:t>, women and girl</w:t>
      </w:r>
      <w:r w:rsidR="00FC505F">
        <w:rPr>
          <w:rFonts w:asciiTheme="minorBidi" w:hAnsiTheme="minorBidi" w:cstheme="minorBidi"/>
          <w:lang w:val="en-US"/>
        </w:rPr>
        <w:t>s</w:t>
      </w:r>
      <w:r w:rsidR="00A17AED">
        <w:rPr>
          <w:rFonts w:asciiTheme="minorBidi" w:hAnsiTheme="minorBidi" w:cstheme="minorBidi"/>
          <w:lang w:val="en-US"/>
        </w:rPr>
        <w:t xml:space="preserve"> with disabilities, persons with </w:t>
      </w:r>
      <w:r w:rsidR="00857D8F">
        <w:rPr>
          <w:rFonts w:asciiTheme="minorBidi" w:hAnsiTheme="minorBidi" w:cstheme="minorBidi"/>
          <w:lang w:val="en-US"/>
        </w:rPr>
        <w:t>high</w:t>
      </w:r>
      <w:r w:rsidR="00A17AED">
        <w:rPr>
          <w:rFonts w:asciiTheme="minorBidi" w:hAnsiTheme="minorBidi" w:cstheme="minorBidi"/>
          <w:lang w:val="en-US"/>
        </w:rPr>
        <w:t xml:space="preserve"> support </w:t>
      </w:r>
      <w:r w:rsidR="00857D8F">
        <w:rPr>
          <w:rFonts w:asciiTheme="minorBidi" w:hAnsiTheme="minorBidi" w:cstheme="minorBidi"/>
          <w:lang w:val="en-US"/>
        </w:rPr>
        <w:t>requirements</w:t>
      </w:r>
      <w:r w:rsidR="00A17AED">
        <w:rPr>
          <w:rFonts w:asciiTheme="minorBidi" w:hAnsiTheme="minorBidi" w:cstheme="minorBidi"/>
          <w:lang w:val="en-US"/>
        </w:rPr>
        <w:t xml:space="preserve"> </w:t>
      </w:r>
      <w:r w:rsidR="00A17AED" w:rsidRPr="00A17AED">
        <w:rPr>
          <w:rFonts w:asciiTheme="minorBidi" w:hAnsiTheme="minorBidi" w:cstheme="minorBidi"/>
          <w:lang w:val="en-US"/>
        </w:rPr>
        <w:t>and older persons</w:t>
      </w:r>
      <w:r w:rsidR="00A17AED">
        <w:rPr>
          <w:rFonts w:asciiTheme="minorBidi" w:hAnsiTheme="minorBidi" w:cstheme="minorBidi"/>
          <w:lang w:val="en-US"/>
        </w:rPr>
        <w:t>.</w:t>
      </w:r>
    </w:p>
    <w:p w14:paraId="7DECEE84" w14:textId="47BB7683" w:rsidR="0021486D" w:rsidRPr="0021486D" w:rsidRDefault="0021486D" w:rsidP="000E1A43">
      <w:pPr>
        <w:widowControl/>
        <w:autoSpaceDE/>
        <w:autoSpaceDN/>
        <w:spacing w:after="40"/>
        <w:ind w:left="-142"/>
        <w:jc w:val="both"/>
        <w:rPr>
          <w:rFonts w:asciiTheme="minorBidi" w:hAnsiTheme="minorBidi" w:cstheme="minorBidi"/>
          <w:lang w:val="en-US"/>
        </w:rPr>
      </w:pPr>
      <w:r w:rsidRPr="0021486D">
        <w:rPr>
          <w:rFonts w:asciiTheme="minorBidi" w:hAnsiTheme="minorBidi" w:cstheme="minorBidi"/>
          <w:b/>
          <w:bCs/>
          <w:i/>
          <w:iCs/>
          <w:lang w:val="en-US"/>
        </w:rPr>
        <w:t xml:space="preserve">Cash transfers </w:t>
      </w:r>
    </w:p>
    <w:p w14:paraId="67363E8A" w14:textId="2FFCADD5" w:rsidR="00CF0CFC" w:rsidRPr="00C657BC" w:rsidRDefault="00CF0CFC" w:rsidP="000E1A43">
      <w:pPr>
        <w:pStyle w:val="ListParagraph"/>
        <w:numPr>
          <w:ilvl w:val="0"/>
          <w:numId w:val="12"/>
        </w:numPr>
        <w:spacing w:before="0" w:after="40"/>
        <w:ind w:left="142" w:hanging="284"/>
        <w:jc w:val="both"/>
        <w:rPr>
          <w:rFonts w:asciiTheme="minorBidi" w:hAnsiTheme="minorBidi" w:cstheme="minorBidi"/>
          <w:i/>
          <w:iCs/>
        </w:rPr>
      </w:pPr>
      <w:r w:rsidRPr="00C657BC">
        <w:rPr>
          <w:rFonts w:asciiTheme="minorBidi" w:hAnsiTheme="minorBidi" w:cstheme="minorBidi"/>
          <w:i/>
          <w:iCs/>
        </w:rPr>
        <w:t>Ensuring adequate paid sick leave, sickness benefits or other income support in cases of sickness, quarantine and self-isolation</w:t>
      </w:r>
      <w:r w:rsidR="000E1A43">
        <w:rPr>
          <w:rFonts w:asciiTheme="minorBidi" w:hAnsiTheme="minorBidi" w:cstheme="minorBidi"/>
          <w:i/>
          <w:iCs/>
        </w:rPr>
        <w:t>.</w:t>
      </w:r>
    </w:p>
    <w:p w14:paraId="2DB2260E" w14:textId="0BA5923C" w:rsidR="00EC03DB" w:rsidRPr="0021486D" w:rsidRDefault="00505E87" w:rsidP="000E1A43">
      <w:pPr>
        <w:pStyle w:val="ListParagraph"/>
        <w:widowControl/>
        <w:numPr>
          <w:ilvl w:val="0"/>
          <w:numId w:val="12"/>
        </w:numPr>
        <w:autoSpaceDE/>
        <w:autoSpaceDN/>
        <w:spacing w:before="0" w:after="40"/>
        <w:ind w:left="142" w:hanging="284"/>
        <w:jc w:val="both"/>
        <w:rPr>
          <w:rFonts w:asciiTheme="minorBidi" w:hAnsiTheme="minorBidi" w:cstheme="minorBidi"/>
          <w:b/>
          <w:bCs/>
          <w:i/>
          <w:iCs/>
          <w:lang w:val="en-US"/>
        </w:rPr>
      </w:pPr>
      <w:r>
        <w:rPr>
          <w:rFonts w:asciiTheme="minorBidi" w:hAnsiTheme="minorBidi" w:cstheme="minorBidi"/>
          <w:i/>
          <w:iCs/>
          <w:lang w:val="en-US"/>
        </w:rPr>
        <w:t>I</w:t>
      </w:r>
      <w:r w:rsidR="00EC03DB" w:rsidRPr="0021486D">
        <w:rPr>
          <w:rFonts w:asciiTheme="minorBidi" w:hAnsiTheme="minorBidi" w:cstheme="minorBidi"/>
          <w:i/>
          <w:iCs/>
          <w:lang w:val="en-US"/>
        </w:rPr>
        <w:t xml:space="preserve">ncreasing the </w:t>
      </w:r>
      <w:r w:rsidR="00331BF2" w:rsidRPr="0021486D">
        <w:rPr>
          <w:rFonts w:asciiTheme="minorBidi" w:hAnsiTheme="minorBidi" w:cstheme="minorBidi"/>
          <w:i/>
          <w:iCs/>
          <w:lang w:val="en-US"/>
        </w:rPr>
        <w:t>level of disability benefits</w:t>
      </w:r>
      <w:r w:rsidR="00331BF2" w:rsidRPr="0021486D">
        <w:rPr>
          <w:rFonts w:asciiTheme="minorBidi" w:hAnsiTheme="minorBidi" w:cstheme="minorBidi"/>
          <w:b/>
          <w:bCs/>
          <w:i/>
          <w:iCs/>
          <w:lang w:val="en-US"/>
        </w:rPr>
        <w:t>,</w:t>
      </w:r>
      <w:r>
        <w:rPr>
          <w:rFonts w:asciiTheme="minorBidi" w:hAnsiTheme="minorBidi" w:cstheme="minorBidi"/>
          <w:b/>
          <w:bCs/>
          <w:i/>
          <w:iCs/>
          <w:lang w:val="en-US"/>
        </w:rPr>
        <w:t xml:space="preserve"> </w:t>
      </w:r>
      <w:r w:rsidR="00EC03DB" w:rsidRPr="0021486D">
        <w:rPr>
          <w:rFonts w:asciiTheme="minorBidi" w:hAnsiTheme="minorBidi" w:cstheme="minorBidi"/>
          <w:lang w:val="en-US"/>
        </w:rPr>
        <w:t>providing extra payment</w:t>
      </w:r>
      <w:r w:rsidR="000F3A68" w:rsidRPr="0021486D">
        <w:rPr>
          <w:rFonts w:asciiTheme="minorBidi" w:hAnsiTheme="minorBidi" w:cstheme="minorBidi"/>
          <w:lang w:val="en-US"/>
        </w:rPr>
        <w:t>s</w:t>
      </w:r>
      <w:r w:rsidR="00FC505F">
        <w:rPr>
          <w:rFonts w:asciiTheme="minorBidi" w:hAnsiTheme="minorBidi" w:cstheme="minorBidi"/>
          <w:b/>
          <w:bCs/>
          <w:i/>
          <w:iCs/>
          <w:lang w:val="en-US"/>
        </w:rPr>
        <w:t xml:space="preserve"> </w:t>
      </w:r>
      <w:r w:rsidR="00FC505F" w:rsidRPr="004867F3">
        <w:rPr>
          <w:rFonts w:asciiTheme="minorBidi" w:hAnsiTheme="minorBidi" w:cstheme="minorBidi"/>
          <w:i/>
          <w:iCs/>
          <w:lang w:val="en-US"/>
        </w:rPr>
        <w:t>and/or</w:t>
      </w:r>
      <w:r>
        <w:rPr>
          <w:rFonts w:asciiTheme="minorBidi" w:hAnsiTheme="minorBidi" w:cstheme="minorBidi"/>
          <w:b/>
          <w:bCs/>
          <w:i/>
          <w:iCs/>
          <w:lang w:val="en-US"/>
        </w:rPr>
        <w:t xml:space="preserve"> </w:t>
      </w:r>
      <w:r w:rsidRPr="00505E87">
        <w:rPr>
          <w:rFonts w:asciiTheme="minorBidi" w:hAnsiTheme="minorBidi" w:cstheme="minorBidi"/>
          <w:lang w:val="en-US"/>
        </w:rPr>
        <w:t>advancing payments</w:t>
      </w:r>
      <w:r w:rsidR="000E1A43">
        <w:rPr>
          <w:rFonts w:asciiTheme="minorBidi" w:hAnsiTheme="minorBidi" w:cstheme="minorBidi"/>
          <w:lang w:val="en-US"/>
        </w:rPr>
        <w:t>.</w:t>
      </w:r>
    </w:p>
    <w:p w14:paraId="7601D04C" w14:textId="7872F055" w:rsidR="006E68DE" w:rsidRPr="006E68DE" w:rsidRDefault="00EC03DB" w:rsidP="000E1A43">
      <w:pPr>
        <w:pStyle w:val="ListParagraph"/>
        <w:widowControl/>
        <w:numPr>
          <w:ilvl w:val="0"/>
          <w:numId w:val="9"/>
        </w:numPr>
        <w:autoSpaceDE/>
        <w:autoSpaceDN/>
        <w:spacing w:before="0" w:after="40"/>
        <w:ind w:left="142" w:hanging="284"/>
        <w:jc w:val="both"/>
        <w:rPr>
          <w:rFonts w:asciiTheme="minorBidi" w:hAnsiTheme="minorBidi" w:cstheme="minorBidi"/>
          <w:lang w:val="en-US"/>
        </w:rPr>
      </w:pPr>
      <w:r w:rsidRPr="0021486D">
        <w:rPr>
          <w:rFonts w:asciiTheme="minorBidi" w:hAnsiTheme="minorBidi" w:cstheme="minorBidi"/>
          <w:i/>
          <w:iCs/>
          <w:lang w:val="en-US"/>
        </w:rPr>
        <w:t>Extend</w:t>
      </w:r>
      <w:r w:rsidR="00186FB5">
        <w:rPr>
          <w:rFonts w:asciiTheme="minorBidi" w:hAnsiTheme="minorBidi" w:cstheme="minorBidi"/>
          <w:i/>
          <w:iCs/>
          <w:lang w:val="en-US"/>
        </w:rPr>
        <w:t>ing</w:t>
      </w:r>
      <w:r w:rsidRPr="0021486D">
        <w:rPr>
          <w:rFonts w:asciiTheme="minorBidi" w:hAnsiTheme="minorBidi" w:cstheme="minorBidi"/>
          <w:i/>
          <w:iCs/>
          <w:lang w:val="en-US"/>
        </w:rPr>
        <w:t xml:space="preserve"> cash transfers to all persons with disabilities </w:t>
      </w:r>
      <w:r w:rsidR="00E54EEC">
        <w:rPr>
          <w:rFonts w:asciiTheme="minorBidi" w:hAnsiTheme="minorBidi" w:cstheme="minorBidi"/>
          <w:i/>
          <w:iCs/>
          <w:lang w:val="en-US"/>
        </w:rPr>
        <w:t xml:space="preserve">officially </w:t>
      </w:r>
      <w:r w:rsidRPr="0021486D">
        <w:rPr>
          <w:rFonts w:asciiTheme="minorBidi" w:hAnsiTheme="minorBidi" w:cstheme="minorBidi"/>
          <w:i/>
          <w:iCs/>
          <w:lang w:val="en-US"/>
        </w:rPr>
        <w:t>registered</w:t>
      </w:r>
      <w:r w:rsidRPr="006E68DE">
        <w:rPr>
          <w:rFonts w:asciiTheme="minorBidi" w:hAnsiTheme="minorBidi" w:cstheme="minorBidi"/>
          <w:lang w:val="en-US"/>
        </w:rPr>
        <w:t xml:space="preserve"> that may not be eligible under </w:t>
      </w:r>
      <w:r w:rsidR="000F3A68">
        <w:rPr>
          <w:rFonts w:asciiTheme="minorBidi" w:hAnsiTheme="minorBidi" w:cstheme="minorBidi"/>
          <w:lang w:val="en-US"/>
        </w:rPr>
        <w:t>regular</w:t>
      </w:r>
      <w:r w:rsidRPr="006E68DE">
        <w:rPr>
          <w:rFonts w:asciiTheme="minorBidi" w:hAnsiTheme="minorBidi" w:cstheme="minorBidi"/>
          <w:lang w:val="en-US"/>
        </w:rPr>
        <w:t xml:space="preserve"> circumstances, </w:t>
      </w:r>
      <w:r w:rsidR="00077689" w:rsidRPr="006E68DE">
        <w:rPr>
          <w:rFonts w:asciiTheme="minorBidi" w:hAnsiTheme="minorBidi" w:cstheme="minorBidi"/>
          <w:lang w:val="en-US"/>
        </w:rPr>
        <w:t xml:space="preserve">regardless </w:t>
      </w:r>
      <w:r w:rsidR="00FC505F">
        <w:rPr>
          <w:rFonts w:asciiTheme="minorBidi" w:hAnsiTheme="minorBidi" w:cstheme="minorBidi"/>
          <w:lang w:val="en-US"/>
        </w:rPr>
        <w:t xml:space="preserve">of </w:t>
      </w:r>
      <w:r w:rsidR="00077689" w:rsidRPr="006E68DE">
        <w:rPr>
          <w:rFonts w:asciiTheme="minorBidi" w:hAnsiTheme="minorBidi" w:cstheme="minorBidi"/>
          <w:lang w:val="en-US"/>
        </w:rPr>
        <w:t>the</w:t>
      </w:r>
      <w:r w:rsidR="00A17AED">
        <w:rPr>
          <w:rFonts w:asciiTheme="minorBidi" w:hAnsiTheme="minorBidi" w:cstheme="minorBidi"/>
          <w:lang w:val="en-US"/>
        </w:rPr>
        <w:t>ir current</w:t>
      </w:r>
      <w:r w:rsidR="00077689" w:rsidRPr="006E68DE">
        <w:rPr>
          <w:rFonts w:asciiTheme="minorBidi" w:hAnsiTheme="minorBidi" w:cstheme="minorBidi"/>
          <w:lang w:val="en-US"/>
        </w:rPr>
        <w:t xml:space="preserve"> work status</w:t>
      </w:r>
      <w:r w:rsidR="000E1A43">
        <w:rPr>
          <w:rFonts w:asciiTheme="minorBidi" w:hAnsiTheme="minorBidi" w:cstheme="minorBidi"/>
          <w:lang w:val="en-US"/>
        </w:rPr>
        <w:t>.</w:t>
      </w:r>
    </w:p>
    <w:p w14:paraId="0292F404" w14:textId="277499A3" w:rsidR="00E44DA2" w:rsidRPr="006E68DE" w:rsidRDefault="00E44DA2" w:rsidP="000E1A43">
      <w:pPr>
        <w:pStyle w:val="ListParagraph"/>
        <w:widowControl/>
        <w:numPr>
          <w:ilvl w:val="0"/>
          <w:numId w:val="9"/>
        </w:numPr>
        <w:autoSpaceDE/>
        <w:autoSpaceDN/>
        <w:spacing w:before="0" w:after="40"/>
        <w:ind w:left="142" w:hanging="284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 xml:space="preserve">Automatically </w:t>
      </w:r>
      <w:r w:rsidRPr="0021486D">
        <w:rPr>
          <w:rFonts w:asciiTheme="minorBidi" w:hAnsiTheme="minorBidi" w:cstheme="minorBidi"/>
          <w:i/>
          <w:iCs/>
          <w:lang w:val="en-US"/>
        </w:rPr>
        <w:t>extend any soon</w:t>
      </w:r>
      <w:r w:rsidR="00FC505F">
        <w:rPr>
          <w:rFonts w:asciiTheme="minorBidi" w:hAnsiTheme="minorBidi" w:cstheme="minorBidi"/>
          <w:i/>
          <w:iCs/>
          <w:lang w:val="en-US"/>
        </w:rPr>
        <w:t>-</w:t>
      </w:r>
      <w:r w:rsidRPr="0021486D">
        <w:rPr>
          <w:rFonts w:asciiTheme="minorBidi" w:hAnsiTheme="minorBidi" w:cstheme="minorBidi"/>
          <w:i/>
          <w:iCs/>
          <w:lang w:val="en-US"/>
        </w:rPr>
        <w:t>to</w:t>
      </w:r>
      <w:r w:rsidR="00FC505F">
        <w:rPr>
          <w:rFonts w:asciiTheme="minorBidi" w:hAnsiTheme="minorBidi" w:cstheme="minorBidi"/>
          <w:i/>
          <w:iCs/>
          <w:lang w:val="en-US"/>
        </w:rPr>
        <w:t>-</w:t>
      </w:r>
      <w:r w:rsidRPr="0021486D">
        <w:rPr>
          <w:rFonts w:asciiTheme="minorBidi" w:hAnsiTheme="minorBidi" w:cstheme="minorBidi"/>
          <w:i/>
          <w:iCs/>
          <w:lang w:val="en-US"/>
        </w:rPr>
        <w:t>expire disability related entitlements</w:t>
      </w:r>
      <w:r w:rsidR="00FC505F">
        <w:rPr>
          <w:rFonts w:asciiTheme="minorBidi" w:hAnsiTheme="minorBidi" w:cstheme="minorBidi"/>
          <w:i/>
          <w:iCs/>
          <w:lang w:val="en-US"/>
        </w:rPr>
        <w:t>.</w:t>
      </w:r>
      <w:r w:rsidRPr="006E68DE">
        <w:rPr>
          <w:rFonts w:asciiTheme="minorBidi" w:hAnsiTheme="minorBidi" w:cstheme="minorBidi"/>
          <w:lang w:val="en-US"/>
        </w:rPr>
        <w:t xml:space="preserve"> </w:t>
      </w:r>
    </w:p>
    <w:p w14:paraId="11D8D65B" w14:textId="43AC6761" w:rsidR="006E68DE" w:rsidRPr="006E68DE" w:rsidRDefault="006E68DE" w:rsidP="000E1A43">
      <w:pPr>
        <w:pStyle w:val="ListParagraph"/>
        <w:widowControl/>
        <w:numPr>
          <w:ilvl w:val="0"/>
          <w:numId w:val="9"/>
        </w:numPr>
        <w:autoSpaceDE/>
        <w:autoSpaceDN/>
        <w:spacing w:before="0" w:after="40"/>
        <w:ind w:left="142" w:hanging="284"/>
        <w:jc w:val="both"/>
        <w:rPr>
          <w:rFonts w:asciiTheme="minorBidi" w:hAnsiTheme="minorBidi" w:cstheme="minorBidi"/>
          <w:lang w:val="en-US"/>
        </w:rPr>
      </w:pPr>
      <w:r w:rsidRPr="0021486D">
        <w:rPr>
          <w:rFonts w:asciiTheme="minorBidi" w:hAnsiTheme="minorBidi" w:cstheme="minorBidi"/>
          <w:i/>
          <w:iCs/>
          <w:lang w:val="en-US"/>
        </w:rPr>
        <w:t>Provid</w:t>
      </w:r>
      <w:r w:rsidR="00186FB5">
        <w:rPr>
          <w:rFonts w:asciiTheme="minorBidi" w:hAnsiTheme="minorBidi" w:cstheme="minorBidi"/>
          <w:i/>
          <w:iCs/>
          <w:lang w:val="en-US"/>
        </w:rPr>
        <w:t>ing</w:t>
      </w:r>
      <w:r w:rsidRPr="0021486D">
        <w:rPr>
          <w:rFonts w:asciiTheme="minorBidi" w:hAnsiTheme="minorBidi" w:cstheme="minorBidi"/>
          <w:i/>
          <w:iCs/>
          <w:lang w:val="en-US"/>
        </w:rPr>
        <w:t xml:space="preserve"> disability top up to recipients of main social assistance schemes</w:t>
      </w:r>
      <w:r w:rsidRPr="0021486D">
        <w:rPr>
          <w:rFonts w:asciiTheme="minorBidi" w:hAnsiTheme="minorBidi" w:cstheme="minorBidi"/>
          <w:lang w:val="en-US"/>
        </w:rPr>
        <w:t xml:space="preserve"> </w:t>
      </w:r>
      <w:r w:rsidR="00CF0CFC" w:rsidRPr="00CF0CFC">
        <w:rPr>
          <w:rFonts w:asciiTheme="minorBidi" w:hAnsiTheme="minorBidi" w:cstheme="minorBidi"/>
          <w:i/>
          <w:iCs/>
          <w:lang w:val="en-US"/>
        </w:rPr>
        <w:t>who are</w:t>
      </w:r>
      <w:r w:rsidR="00CF0CFC">
        <w:rPr>
          <w:rFonts w:asciiTheme="minorBidi" w:hAnsiTheme="minorBidi" w:cstheme="minorBidi"/>
          <w:lang w:val="en-US"/>
        </w:rPr>
        <w:t xml:space="preserve"> </w:t>
      </w:r>
      <w:r w:rsidRPr="0021486D">
        <w:rPr>
          <w:rFonts w:asciiTheme="minorBidi" w:hAnsiTheme="minorBidi" w:cstheme="minorBidi"/>
          <w:i/>
          <w:iCs/>
          <w:lang w:val="en-US"/>
        </w:rPr>
        <w:t>identified as having a disability</w:t>
      </w:r>
      <w:r w:rsidRPr="000F3A68">
        <w:rPr>
          <w:rFonts w:asciiTheme="minorBidi" w:hAnsiTheme="minorBidi" w:cstheme="minorBidi"/>
          <w:b/>
          <w:bCs/>
          <w:i/>
          <w:iCs/>
          <w:lang w:val="en-US"/>
        </w:rPr>
        <w:t xml:space="preserve"> </w:t>
      </w:r>
      <w:r w:rsidR="000F3A68" w:rsidRPr="006E68DE">
        <w:rPr>
          <w:rFonts w:asciiTheme="minorBidi" w:hAnsiTheme="minorBidi" w:cstheme="minorBidi"/>
          <w:lang w:val="en-US"/>
        </w:rPr>
        <w:t xml:space="preserve">(old age, child grant, poverty assistance) </w:t>
      </w:r>
      <w:r>
        <w:rPr>
          <w:rFonts w:asciiTheme="minorBidi" w:hAnsiTheme="minorBidi" w:cstheme="minorBidi"/>
          <w:lang w:val="en-US"/>
        </w:rPr>
        <w:t>to cover disability cost</w:t>
      </w:r>
      <w:r w:rsidR="000F3A68">
        <w:rPr>
          <w:rFonts w:asciiTheme="minorBidi" w:hAnsiTheme="minorBidi" w:cstheme="minorBidi"/>
          <w:lang w:val="en-US"/>
        </w:rPr>
        <w:t>s</w:t>
      </w:r>
      <w:r w:rsidR="000E1A43">
        <w:rPr>
          <w:rFonts w:asciiTheme="minorBidi" w:hAnsiTheme="minorBidi" w:cstheme="minorBidi"/>
          <w:lang w:val="en-US"/>
        </w:rPr>
        <w:t>.</w:t>
      </w:r>
    </w:p>
    <w:p w14:paraId="018ED41C" w14:textId="7FFBD1AD" w:rsidR="0021486D" w:rsidRPr="006E68DE" w:rsidRDefault="0021486D" w:rsidP="000E1A43">
      <w:pPr>
        <w:pStyle w:val="ListParagraph"/>
        <w:widowControl/>
        <w:numPr>
          <w:ilvl w:val="0"/>
          <w:numId w:val="9"/>
        </w:numPr>
        <w:autoSpaceDE/>
        <w:autoSpaceDN/>
        <w:spacing w:before="0" w:after="40"/>
        <w:ind w:left="142" w:hanging="284"/>
        <w:jc w:val="both"/>
        <w:rPr>
          <w:rFonts w:asciiTheme="minorBidi" w:hAnsiTheme="minorBidi" w:cstheme="minorBidi"/>
          <w:lang w:val="en-US"/>
        </w:rPr>
      </w:pPr>
      <w:r w:rsidRPr="0021486D">
        <w:rPr>
          <w:rFonts w:asciiTheme="minorBidi" w:hAnsiTheme="minorBidi" w:cstheme="minorBidi"/>
          <w:i/>
          <w:iCs/>
          <w:lang w:val="en-US"/>
        </w:rPr>
        <w:t>Provide financial assistance for persons who stop work</w:t>
      </w:r>
      <w:r w:rsidR="006541EC">
        <w:rPr>
          <w:rFonts w:asciiTheme="minorBidi" w:hAnsiTheme="minorBidi" w:cstheme="minorBidi"/>
          <w:i/>
          <w:iCs/>
          <w:lang w:val="en-US"/>
        </w:rPr>
        <w:t>ing</w:t>
      </w:r>
      <w:r w:rsidRPr="0021486D">
        <w:rPr>
          <w:rFonts w:asciiTheme="minorBidi" w:hAnsiTheme="minorBidi" w:cstheme="minorBidi"/>
          <w:i/>
          <w:iCs/>
          <w:lang w:val="en-US"/>
        </w:rPr>
        <w:t xml:space="preserve"> to support or to prevent contamination of their family membe</w:t>
      </w:r>
      <w:r w:rsidR="006541EC">
        <w:rPr>
          <w:rFonts w:asciiTheme="minorBidi" w:hAnsiTheme="minorBidi" w:cstheme="minorBidi"/>
          <w:i/>
          <w:iCs/>
          <w:lang w:val="en-US"/>
        </w:rPr>
        <w:t>r(s)</w:t>
      </w:r>
      <w:r w:rsidRPr="0021486D">
        <w:rPr>
          <w:rFonts w:asciiTheme="minorBidi" w:hAnsiTheme="minorBidi" w:cstheme="minorBidi"/>
          <w:i/>
          <w:iCs/>
          <w:lang w:val="en-US"/>
        </w:rPr>
        <w:t xml:space="preserve"> with disabilities</w:t>
      </w:r>
      <w:r w:rsidR="004867F3">
        <w:rPr>
          <w:rFonts w:asciiTheme="minorBidi" w:hAnsiTheme="minorBidi" w:cstheme="minorBidi"/>
          <w:i/>
          <w:iCs/>
          <w:lang w:val="en-US"/>
        </w:rPr>
        <w:t xml:space="preserve"> </w:t>
      </w:r>
      <w:r w:rsidR="004867F3" w:rsidRPr="004867F3">
        <w:rPr>
          <w:rFonts w:asciiTheme="minorBidi" w:hAnsiTheme="minorBidi" w:cstheme="minorBidi"/>
          <w:lang w:val="en-US"/>
        </w:rPr>
        <w:t>and</w:t>
      </w:r>
      <w:r w:rsidRPr="004867F3">
        <w:rPr>
          <w:rFonts w:asciiTheme="minorBidi" w:hAnsiTheme="minorBidi" w:cstheme="minorBidi"/>
          <w:lang w:val="en-US"/>
        </w:rPr>
        <w:t xml:space="preserve"> </w:t>
      </w:r>
      <w:r w:rsidR="003D361D">
        <w:rPr>
          <w:rFonts w:asciiTheme="minorBidi" w:hAnsiTheme="minorBidi" w:cstheme="minorBidi"/>
          <w:lang w:val="en-US"/>
        </w:rPr>
        <w:t xml:space="preserve">who </w:t>
      </w:r>
      <w:r>
        <w:rPr>
          <w:rFonts w:asciiTheme="minorBidi" w:hAnsiTheme="minorBidi" w:cstheme="minorBidi"/>
          <w:lang w:val="en-US"/>
        </w:rPr>
        <w:t xml:space="preserve">are </w:t>
      </w:r>
      <w:r w:rsidR="00186FB5">
        <w:rPr>
          <w:rFonts w:asciiTheme="minorBidi" w:hAnsiTheme="minorBidi" w:cstheme="minorBidi"/>
          <w:lang w:val="en-US"/>
        </w:rPr>
        <w:t xml:space="preserve">not </w:t>
      </w:r>
      <w:r w:rsidRPr="006E68DE">
        <w:rPr>
          <w:rFonts w:asciiTheme="minorBidi" w:hAnsiTheme="minorBidi" w:cstheme="minorBidi"/>
          <w:lang w:val="en-US"/>
        </w:rPr>
        <w:t xml:space="preserve">covered by unemployment </w:t>
      </w:r>
      <w:r w:rsidR="006541EC">
        <w:rPr>
          <w:rFonts w:asciiTheme="minorBidi" w:hAnsiTheme="minorBidi" w:cstheme="minorBidi"/>
          <w:lang w:val="en-US"/>
        </w:rPr>
        <w:t xml:space="preserve">or </w:t>
      </w:r>
      <w:r w:rsidRPr="00E44DA2">
        <w:rPr>
          <w:rFonts w:asciiTheme="minorBidi" w:hAnsiTheme="minorBidi" w:cstheme="minorBidi"/>
          <w:lang w:val="en-US"/>
        </w:rPr>
        <w:t>sickness benefits</w:t>
      </w:r>
      <w:r w:rsidR="000E1A43">
        <w:rPr>
          <w:rFonts w:asciiTheme="minorBidi" w:hAnsiTheme="minorBidi" w:cstheme="minorBidi"/>
          <w:lang w:val="en-US"/>
        </w:rPr>
        <w:t>.</w:t>
      </w:r>
    </w:p>
    <w:p w14:paraId="76B1B4F8" w14:textId="245C03E4" w:rsidR="006541EC" w:rsidRDefault="004867F3" w:rsidP="000E1A43">
      <w:pPr>
        <w:widowControl/>
        <w:autoSpaceDE/>
        <w:autoSpaceDN/>
        <w:spacing w:after="40"/>
        <w:ind w:left="-142"/>
        <w:jc w:val="both"/>
        <w:rPr>
          <w:rFonts w:asciiTheme="minorBidi" w:hAnsiTheme="minorBidi" w:cstheme="minorBidi"/>
          <w:b/>
          <w:bCs/>
          <w:i/>
          <w:iCs/>
          <w:lang w:val="en-US"/>
        </w:rPr>
      </w:pPr>
      <w:r>
        <w:rPr>
          <w:rFonts w:asciiTheme="minorBidi" w:hAnsiTheme="minorBidi" w:cstheme="minorBidi"/>
          <w:b/>
          <w:bCs/>
          <w:i/>
          <w:iCs/>
          <w:lang w:val="en-US"/>
        </w:rPr>
        <w:t xml:space="preserve">In kind assistance and support </w:t>
      </w:r>
      <w:r w:rsidR="006541EC">
        <w:rPr>
          <w:rFonts w:asciiTheme="minorBidi" w:hAnsiTheme="minorBidi" w:cstheme="minorBidi"/>
          <w:b/>
          <w:bCs/>
          <w:i/>
          <w:iCs/>
          <w:lang w:val="en-US"/>
        </w:rPr>
        <w:t>services</w:t>
      </w:r>
    </w:p>
    <w:p w14:paraId="3EDA63C6" w14:textId="15835E88" w:rsidR="00EC03DB" w:rsidRPr="004867F3" w:rsidRDefault="00EC03DB" w:rsidP="000E1A43">
      <w:pPr>
        <w:pStyle w:val="ListParagraph"/>
        <w:widowControl/>
        <w:numPr>
          <w:ilvl w:val="0"/>
          <w:numId w:val="12"/>
        </w:numPr>
        <w:autoSpaceDE/>
        <w:autoSpaceDN/>
        <w:spacing w:before="0" w:after="40"/>
        <w:ind w:left="142"/>
        <w:jc w:val="both"/>
        <w:rPr>
          <w:rFonts w:asciiTheme="minorBidi" w:hAnsiTheme="minorBidi" w:cstheme="minorBidi"/>
          <w:i/>
          <w:iCs/>
          <w:lang w:val="en-US"/>
        </w:rPr>
      </w:pPr>
      <w:r w:rsidRPr="006541EC">
        <w:rPr>
          <w:rFonts w:asciiTheme="minorBidi" w:hAnsiTheme="minorBidi" w:cstheme="minorBidi"/>
          <w:i/>
          <w:iCs/>
          <w:lang w:val="en-US"/>
        </w:rPr>
        <w:t xml:space="preserve">Ensuring development and continuity in access to </w:t>
      </w:r>
      <w:r w:rsidR="004867F3">
        <w:rPr>
          <w:rFonts w:asciiTheme="minorBidi" w:hAnsiTheme="minorBidi" w:cstheme="minorBidi"/>
          <w:i/>
          <w:iCs/>
          <w:lang w:val="en-US"/>
        </w:rPr>
        <w:t xml:space="preserve">quality </w:t>
      </w:r>
      <w:r w:rsidRPr="006541EC">
        <w:rPr>
          <w:rFonts w:asciiTheme="minorBidi" w:hAnsiTheme="minorBidi" w:cstheme="minorBidi"/>
          <w:i/>
          <w:iCs/>
          <w:lang w:val="en-US"/>
        </w:rPr>
        <w:t xml:space="preserve">care and support, </w:t>
      </w:r>
      <w:r w:rsidRPr="00E56D62">
        <w:rPr>
          <w:rFonts w:asciiTheme="minorBidi" w:hAnsiTheme="minorBidi" w:cstheme="minorBidi"/>
          <w:lang w:val="en-US"/>
        </w:rPr>
        <w:t>including </w:t>
      </w:r>
      <w:r w:rsidR="001D3C59">
        <w:rPr>
          <w:rFonts w:asciiTheme="minorBidi" w:hAnsiTheme="minorBidi" w:cstheme="minorBidi"/>
          <w:lang w:val="en-US"/>
        </w:rPr>
        <w:t xml:space="preserve">through </w:t>
      </w:r>
      <w:r w:rsidR="00E56D62" w:rsidRPr="00E56D62">
        <w:rPr>
          <w:rFonts w:asciiTheme="minorBidi" w:hAnsiTheme="minorBidi" w:cstheme="minorBidi"/>
          <w:lang w:val="en-US"/>
        </w:rPr>
        <w:t xml:space="preserve">financial </w:t>
      </w:r>
      <w:r w:rsidRPr="00E56D62">
        <w:rPr>
          <w:rFonts w:asciiTheme="minorBidi" w:hAnsiTheme="minorBidi" w:cstheme="minorBidi"/>
          <w:lang w:val="en-US"/>
        </w:rPr>
        <w:t xml:space="preserve">assistance to </w:t>
      </w:r>
      <w:r w:rsidR="00077689" w:rsidRPr="00E56D62">
        <w:rPr>
          <w:rFonts w:asciiTheme="minorBidi" w:hAnsiTheme="minorBidi" w:cstheme="minorBidi"/>
          <w:lang w:val="en-US"/>
        </w:rPr>
        <w:t xml:space="preserve">service </w:t>
      </w:r>
      <w:r w:rsidRPr="00E56D62">
        <w:rPr>
          <w:rFonts w:asciiTheme="minorBidi" w:hAnsiTheme="minorBidi" w:cstheme="minorBidi"/>
          <w:lang w:val="en-US"/>
        </w:rPr>
        <w:t>providers</w:t>
      </w:r>
      <w:r w:rsidR="009253F1">
        <w:rPr>
          <w:rFonts w:asciiTheme="minorBidi" w:hAnsiTheme="minorBidi" w:cstheme="minorBidi"/>
          <w:lang w:val="en-US"/>
        </w:rPr>
        <w:t>.</w:t>
      </w:r>
      <w:r w:rsidR="004867F3">
        <w:rPr>
          <w:rFonts w:asciiTheme="minorBidi" w:hAnsiTheme="minorBidi" w:cstheme="minorBidi"/>
          <w:lang w:val="en-US"/>
        </w:rPr>
        <w:t xml:space="preserve"> </w:t>
      </w:r>
    </w:p>
    <w:p w14:paraId="2638B129" w14:textId="6BCE510F" w:rsidR="004867F3" w:rsidRPr="001728E6" w:rsidRDefault="004867F3" w:rsidP="000E1A43">
      <w:pPr>
        <w:pStyle w:val="ListParagraph"/>
        <w:widowControl/>
        <w:numPr>
          <w:ilvl w:val="0"/>
          <w:numId w:val="12"/>
        </w:numPr>
        <w:autoSpaceDE/>
        <w:autoSpaceDN/>
        <w:spacing w:before="0" w:after="40"/>
        <w:ind w:left="142"/>
        <w:jc w:val="both"/>
        <w:rPr>
          <w:rFonts w:asciiTheme="minorBidi" w:hAnsiTheme="minorBidi" w:cstheme="minorBidi"/>
          <w:i/>
          <w:iCs/>
          <w:lang w:val="en-US"/>
        </w:rPr>
      </w:pPr>
      <w:r>
        <w:rPr>
          <w:rFonts w:asciiTheme="minorBidi" w:hAnsiTheme="minorBidi" w:cstheme="minorBidi"/>
          <w:i/>
          <w:iCs/>
          <w:lang w:val="en-US"/>
        </w:rPr>
        <w:t>Considering delivery of essential food and non-food items to persons with high support needs</w:t>
      </w:r>
      <w:r w:rsidR="009253F1">
        <w:rPr>
          <w:rFonts w:asciiTheme="minorBidi" w:hAnsiTheme="minorBidi" w:cstheme="minorBidi"/>
          <w:i/>
          <w:iCs/>
          <w:lang w:val="en-US"/>
        </w:rPr>
        <w:t>.</w:t>
      </w:r>
    </w:p>
    <w:p w14:paraId="71F63400" w14:textId="05430987" w:rsidR="00F60B0D" w:rsidRPr="00F60B0D" w:rsidRDefault="00F60B0D" w:rsidP="00F60B0D">
      <w:pPr>
        <w:pStyle w:val="ListParagraph"/>
        <w:widowControl/>
        <w:numPr>
          <w:ilvl w:val="0"/>
          <w:numId w:val="12"/>
        </w:numPr>
        <w:autoSpaceDE/>
        <w:autoSpaceDN/>
        <w:spacing w:before="0" w:after="40"/>
        <w:ind w:left="142"/>
        <w:jc w:val="both"/>
        <w:rPr>
          <w:rFonts w:asciiTheme="minorBidi" w:hAnsiTheme="minorBidi" w:cstheme="minorBidi"/>
          <w:i/>
          <w:iCs/>
          <w:lang w:val="en-US"/>
        </w:rPr>
      </w:pPr>
      <w:r>
        <w:rPr>
          <w:rFonts w:asciiTheme="minorBidi" w:hAnsiTheme="minorBidi" w:cstheme="minorBidi"/>
          <w:i/>
          <w:iCs/>
          <w:lang w:val="en-US"/>
        </w:rPr>
        <w:t>Creating helpline and d</w:t>
      </w:r>
      <w:r w:rsidR="001728E6">
        <w:rPr>
          <w:rFonts w:asciiTheme="minorBidi" w:hAnsiTheme="minorBidi" w:cstheme="minorBidi"/>
          <w:i/>
          <w:iCs/>
          <w:lang w:val="en-US"/>
        </w:rPr>
        <w:t>evelop</w:t>
      </w:r>
      <w:r w:rsidR="004867F3">
        <w:rPr>
          <w:rFonts w:asciiTheme="minorBidi" w:hAnsiTheme="minorBidi" w:cstheme="minorBidi"/>
          <w:i/>
          <w:iCs/>
          <w:lang w:val="en-US"/>
        </w:rPr>
        <w:t>ing</w:t>
      </w:r>
      <w:r w:rsidR="001728E6">
        <w:rPr>
          <w:rFonts w:asciiTheme="minorBidi" w:hAnsiTheme="minorBidi" w:cstheme="minorBidi"/>
          <w:i/>
          <w:iCs/>
          <w:lang w:val="en-US"/>
        </w:rPr>
        <w:t xml:space="preserve"> platforms that can help match persons with disabilities requiring support and those who can provide</w:t>
      </w:r>
      <w:r w:rsidR="009253F1">
        <w:rPr>
          <w:rFonts w:asciiTheme="minorBidi" w:hAnsiTheme="minorBidi" w:cstheme="minorBidi"/>
          <w:i/>
          <w:iCs/>
          <w:lang w:val="en-US"/>
        </w:rPr>
        <w:t xml:space="preserve"> it</w:t>
      </w:r>
      <w:r w:rsidR="001728E6">
        <w:rPr>
          <w:rFonts w:asciiTheme="minorBidi" w:hAnsiTheme="minorBidi" w:cstheme="minorBidi"/>
          <w:i/>
          <w:iCs/>
          <w:lang w:val="en-US"/>
        </w:rPr>
        <w:t xml:space="preserve">.  </w:t>
      </w:r>
    </w:p>
    <w:p w14:paraId="26CC5A12" w14:textId="1395B966" w:rsidR="006541EC" w:rsidRDefault="006541EC" w:rsidP="00FF2FFB">
      <w:pPr>
        <w:widowControl/>
        <w:autoSpaceDE/>
        <w:autoSpaceDN/>
        <w:spacing w:after="80"/>
        <w:ind w:left="-142"/>
        <w:jc w:val="both"/>
        <w:rPr>
          <w:rFonts w:asciiTheme="minorBidi" w:hAnsiTheme="minorBidi" w:cstheme="minorBidi"/>
          <w:b/>
          <w:bCs/>
          <w:i/>
          <w:iCs/>
          <w:lang w:val="en-US"/>
        </w:rPr>
      </w:pPr>
      <w:r>
        <w:rPr>
          <w:rFonts w:asciiTheme="minorBidi" w:hAnsiTheme="minorBidi" w:cstheme="minorBidi"/>
          <w:b/>
          <w:bCs/>
          <w:i/>
          <w:iCs/>
          <w:lang w:val="en-US"/>
        </w:rPr>
        <w:t xml:space="preserve">Recovery </w:t>
      </w:r>
    </w:p>
    <w:p w14:paraId="05BC32A8" w14:textId="691576BB" w:rsidR="00210D67" w:rsidRPr="00F60B0D" w:rsidRDefault="00A17AED" w:rsidP="00F60B0D">
      <w:pPr>
        <w:pStyle w:val="ListParagraph"/>
        <w:widowControl/>
        <w:numPr>
          <w:ilvl w:val="0"/>
          <w:numId w:val="13"/>
        </w:numPr>
        <w:autoSpaceDE/>
        <w:autoSpaceDN/>
        <w:spacing w:before="0" w:after="120"/>
        <w:ind w:left="141" w:hanging="215"/>
        <w:jc w:val="both"/>
        <w:rPr>
          <w:rFonts w:asciiTheme="minorBidi" w:hAnsiTheme="minorBidi" w:cstheme="minorBidi"/>
          <w:i/>
          <w:iCs/>
          <w:lang w:val="en-US"/>
        </w:rPr>
      </w:pPr>
      <w:r w:rsidRPr="006541EC">
        <w:rPr>
          <w:rFonts w:asciiTheme="minorBidi" w:hAnsiTheme="minorBidi" w:cstheme="minorBidi"/>
          <w:i/>
          <w:iCs/>
          <w:lang w:val="en-US"/>
        </w:rPr>
        <w:t xml:space="preserve">Ensuring that economic recovery programs are inclusive of persons with disabilities </w:t>
      </w:r>
      <w:r w:rsidR="006541EC">
        <w:rPr>
          <w:rFonts w:asciiTheme="minorBidi" w:hAnsiTheme="minorBidi" w:cstheme="minorBidi"/>
          <w:i/>
          <w:iCs/>
          <w:lang w:val="en-US"/>
        </w:rPr>
        <w:t>and their families</w:t>
      </w:r>
      <w:r w:rsidR="003D361D">
        <w:rPr>
          <w:rFonts w:asciiTheme="minorBidi" w:hAnsiTheme="minorBidi" w:cstheme="minorBidi"/>
          <w:i/>
          <w:iCs/>
          <w:lang w:val="en-US"/>
        </w:rPr>
        <w:t>.</w:t>
      </w:r>
      <w:r w:rsidR="006541EC">
        <w:rPr>
          <w:rFonts w:asciiTheme="minorBidi" w:hAnsiTheme="minorBidi" w:cstheme="minorBidi"/>
          <w:i/>
          <w:iCs/>
          <w:lang w:val="en-US"/>
        </w:rPr>
        <w:t xml:space="preserve"> </w:t>
      </w:r>
    </w:p>
    <w:p w14:paraId="1B69F30B" w14:textId="77D135D7" w:rsidR="00EC03DB" w:rsidRPr="00F60B0D" w:rsidRDefault="00EC03DB" w:rsidP="00F60B0D">
      <w:pPr>
        <w:spacing w:after="160"/>
        <w:ind w:left="-142"/>
        <w:jc w:val="both"/>
        <w:rPr>
          <w:rFonts w:asciiTheme="minorBidi" w:hAnsiTheme="minorBidi" w:cstheme="minorBidi"/>
          <w:lang w:val="en-US"/>
        </w:rPr>
      </w:pPr>
      <w:r w:rsidRPr="006E68DE">
        <w:rPr>
          <w:rFonts w:asciiTheme="minorBidi" w:hAnsiTheme="minorBidi" w:cstheme="minorBidi"/>
          <w:lang w:val="en-US"/>
        </w:rPr>
        <w:t>The</w:t>
      </w:r>
      <w:r w:rsidR="00077689" w:rsidRPr="006E68DE">
        <w:rPr>
          <w:rFonts w:asciiTheme="minorBidi" w:hAnsiTheme="minorBidi" w:cstheme="minorBidi"/>
          <w:lang w:val="en-US"/>
        </w:rPr>
        <w:t xml:space="preserve"> COVID</w:t>
      </w:r>
      <w:r w:rsidR="001D3C59">
        <w:rPr>
          <w:rFonts w:asciiTheme="minorBidi" w:hAnsiTheme="minorBidi" w:cstheme="minorBidi"/>
          <w:lang w:val="en-US"/>
        </w:rPr>
        <w:t>-</w:t>
      </w:r>
      <w:r w:rsidR="00077689" w:rsidRPr="006E68DE">
        <w:rPr>
          <w:rFonts w:asciiTheme="minorBidi" w:hAnsiTheme="minorBidi" w:cstheme="minorBidi"/>
          <w:lang w:val="en-US"/>
        </w:rPr>
        <w:t xml:space="preserve">19 </w:t>
      </w:r>
      <w:r w:rsidRPr="006E68DE">
        <w:rPr>
          <w:rFonts w:asciiTheme="minorBidi" w:hAnsiTheme="minorBidi" w:cstheme="minorBidi"/>
          <w:lang w:val="en-US"/>
        </w:rPr>
        <w:t>crisis demonstrate</w:t>
      </w:r>
      <w:r w:rsidR="009959C2">
        <w:rPr>
          <w:rFonts w:asciiTheme="minorBidi" w:hAnsiTheme="minorBidi" w:cstheme="minorBidi"/>
          <w:lang w:val="en-US"/>
        </w:rPr>
        <w:t>s</w:t>
      </w:r>
      <w:r w:rsidRPr="006E68DE">
        <w:rPr>
          <w:rFonts w:asciiTheme="minorBidi" w:hAnsiTheme="minorBidi" w:cstheme="minorBidi"/>
          <w:lang w:val="en-US"/>
        </w:rPr>
        <w:t xml:space="preserve"> the importance for all countries to develop and strengthen collectively financed, comprehensive, inclusive and permanent social-protection systems</w:t>
      </w:r>
      <w:r w:rsidRPr="006E68DE">
        <w:rPr>
          <w:rStyle w:val="EndnoteReference"/>
          <w:rFonts w:asciiTheme="minorBidi" w:hAnsiTheme="minorBidi" w:cstheme="minorBidi"/>
          <w:lang w:val="en-US"/>
        </w:rPr>
        <w:endnoteReference w:id="10"/>
      </w:r>
      <w:r w:rsidRPr="006E68DE">
        <w:rPr>
          <w:rFonts w:asciiTheme="minorBidi" w:hAnsiTheme="minorBidi" w:cstheme="minorBidi"/>
          <w:lang w:val="en-US"/>
        </w:rPr>
        <w:t>. Countries which have</w:t>
      </w:r>
      <w:r w:rsidR="00A062B6" w:rsidRPr="006E68DE">
        <w:rPr>
          <w:rFonts w:asciiTheme="minorBidi" w:hAnsiTheme="minorBidi" w:cstheme="minorBidi"/>
          <w:lang w:val="en-US"/>
        </w:rPr>
        <w:t xml:space="preserve"> developed </w:t>
      </w:r>
      <w:r w:rsidRPr="006E68DE">
        <w:rPr>
          <w:rFonts w:asciiTheme="minorBidi" w:hAnsiTheme="minorBidi" w:cstheme="minorBidi"/>
          <w:lang w:val="en-US"/>
        </w:rPr>
        <w:t>comprehensive disability registry</w:t>
      </w:r>
      <w:r w:rsidR="00A062B6" w:rsidRPr="006E68DE">
        <w:rPr>
          <w:rFonts w:asciiTheme="minorBidi" w:hAnsiTheme="minorBidi" w:cstheme="minorBidi"/>
          <w:lang w:val="en-US"/>
        </w:rPr>
        <w:t>,</w:t>
      </w:r>
      <w:r w:rsidRPr="006E68DE">
        <w:rPr>
          <w:rFonts w:asciiTheme="minorBidi" w:hAnsiTheme="minorBidi" w:cstheme="minorBidi"/>
          <w:lang w:val="en-US"/>
        </w:rPr>
        <w:t xml:space="preserve"> universal disability allowance</w:t>
      </w:r>
      <w:r w:rsidR="00A062B6" w:rsidRPr="006E68DE">
        <w:rPr>
          <w:rFonts w:asciiTheme="minorBidi" w:hAnsiTheme="minorBidi" w:cstheme="minorBidi"/>
          <w:lang w:val="en-US"/>
        </w:rPr>
        <w:t xml:space="preserve"> and support services </w:t>
      </w:r>
      <w:r w:rsidRPr="006E68DE">
        <w:rPr>
          <w:rFonts w:asciiTheme="minorBidi" w:hAnsiTheme="minorBidi" w:cstheme="minorBidi"/>
          <w:lang w:val="en-US"/>
        </w:rPr>
        <w:t>are in position to provide fast and reliable relief to children, working age adult</w:t>
      </w:r>
      <w:r w:rsidR="003D361D">
        <w:rPr>
          <w:rFonts w:asciiTheme="minorBidi" w:hAnsiTheme="minorBidi" w:cstheme="minorBidi"/>
          <w:lang w:val="en-US"/>
        </w:rPr>
        <w:t>s</w:t>
      </w:r>
      <w:r w:rsidRPr="006E68DE">
        <w:rPr>
          <w:rFonts w:asciiTheme="minorBidi" w:hAnsiTheme="minorBidi" w:cstheme="minorBidi"/>
          <w:lang w:val="en-US"/>
        </w:rPr>
        <w:t xml:space="preserve"> and older persons with disabilities. </w:t>
      </w:r>
    </w:p>
    <w:p w14:paraId="07DB56CE" w14:textId="4824A63B" w:rsidR="006541EC" w:rsidRPr="00F60B0D" w:rsidRDefault="00EC03DB" w:rsidP="00F60B0D">
      <w:pPr>
        <w:pStyle w:val="ListParagraph"/>
        <w:widowControl/>
        <w:numPr>
          <w:ilvl w:val="0"/>
          <w:numId w:val="14"/>
        </w:numPr>
        <w:autoSpaceDE/>
        <w:autoSpaceDN/>
        <w:spacing w:after="120"/>
        <w:ind w:left="142" w:hanging="284"/>
        <w:jc w:val="both"/>
        <w:rPr>
          <w:i/>
          <w:iCs/>
          <w:lang w:val="en-US"/>
        </w:rPr>
      </w:pPr>
      <w:r w:rsidRPr="00F60B0D">
        <w:rPr>
          <w:i/>
          <w:iCs/>
          <w:lang w:val="en-US"/>
        </w:rPr>
        <w:t>Useful resources:</w:t>
      </w:r>
    </w:p>
    <w:p w14:paraId="0E80A719" w14:textId="0E46D10B" w:rsidR="00E56D62" w:rsidRPr="009F4928" w:rsidRDefault="004639DC" w:rsidP="00F60B0D">
      <w:pPr>
        <w:pStyle w:val="ListParagraph"/>
        <w:widowControl/>
        <w:numPr>
          <w:ilvl w:val="0"/>
          <w:numId w:val="11"/>
        </w:numPr>
        <w:autoSpaceDE/>
        <w:autoSpaceDN/>
        <w:spacing w:before="0"/>
        <w:ind w:left="0" w:hanging="142"/>
        <w:contextualSpacing/>
        <w:jc w:val="both"/>
        <w:rPr>
          <w:rFonts w:asciiTheme="minorBidi" w:hAnsiTheme="minorBidi" w:cstheme="minorBidi"/>
          <w:sz w:val="20"/>
          <w:szCs w:val="20"/>
          <w:lang w:val="en-US"/>
        </w:rPr>
      </w:pPr>
      <w:hyperlink r:id="rId11" w:history="1">
        <w:r w:rsidR="00E56D62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US"/>
          </w:rPr>
          <w:t>Joint Statement on the Role of Social Protection in Responding to the COVID-19 Pandemic</w:t>
        </w:r>
      </w:hyperlink>
      <w:r w:rsidR="00E56D62" w:rsidRPr="009F4928">
        <w:rPr>
          <w:rFonts w:asciiTheme="minorBidi" w:hAnsiTheme="minorBidi" w:cstheme="minorBidi"/>
          <w:sz w:val="20"/>
          <w:szCs w:val="20"/>
          <w:lang w:val="en-US"/>
        </w:rPr>
        <w:t xml:space="preserve">, </w:t>
      </w:r>
      <w:r w:rsidR="00E56D62" w:rsidRPr="009F4928">
        <w:rPr>
          <w:rFonts w:ascii="Helvetica" w:eastAsia="Times New Roman" w:hAnsi="Helvetica" w:cs="Times New Roman"/>
          <w:color w:val="4B4B4B"/>
          <w:sz w:val="20"/>
          <w:szCs w:val="20"/>
          <w:shd w:val="clear" w:color="auto" w:fill="FFFFFF"/>
          <w:lang w:eastAsia="zh-CN" w:bidi="ar-SA"/>
        </w:rPr>
        <w:t>Social Protection Inter-Agency Cooperation Board</w:t>
      </w:r>
      <w:r w:rsidR="00E56D62" w:rsidRPr="009F4928">
        <w:rPr>
          <w:rFonts w:ascii="Helvetica" w:eastAsia="Times New Roman" w:hAnsi="Helvetica" w:cs="Times New Roman"/>
          <w:color w:val="4B4B4B"/>
          <w:sz w:val="20"/>
          <w:szCs w:val="20"/>
          <w:shd w:val="clear" w:color="auto" w:fill="FFFFFF"/>
          <w:lang w:val="en-US" w:eastAsia="zh-CN" w:bidi="ar-SA"/>
        </w:rPr>
        <w:t xml:space="preserve"> </w:t>
      </w:r>
    </w:p>
    <w:p w14:paraId="7150C72C" w14:textId="29A25521" w:rsidR="00EC03DB" w:rsidRPr="009F4928" w:rsidRDefault="004639DC" w:rsidP="00F60B0D">
      <w:pPr>
        <w:pStyle w:val="ListParagraph"/>
        <w:widowControl/>
        <w:numPr>
          <w:ilvl w:val="0"/>
          <w:numId w:val="11"/>
        </w:numPr>
        <w:autoSpaceDE/>
        <w:autoSpaceDN/>
        <w:spacing w:before="0"/>
        <w:ind w:left="0" w:hanging="142"/>
        <w:contextualSpacing/>
        <w:jc w:val="both"/>
        <w:rPr>
          <w:rFonts w:asciiTheme="minorBidi" w:hAnsiTheme="minorBidi" w:cstheme="minorBidi"/>
          <w:sz w:val="20"/>
          <w:szCs w:val="20"/>
          <w:lang w:val="en-US"/>
        </w:rPr>
      </w:pPr>
      <w:hyperlink r:id="rId12" w:history="1">
        <w:r w:rsidR="00186FB5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US"/>
          </w:rPr>
          <w:t xml:space="preserve">Social protection response to the COVID-19 crisis, </w:t>
        </w:r>
        <w:r w:rsidR="00EC03DB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US"/>
          </w:rPr>
          <w:t>International</w:t>
        </w:r>
      </w:hyperlink>
      <w:r w:rsidR="00186FB5" w:rsidRPr="009F4928">
        <w:rPr>
          <w:rFonts w:asciiTheme="minorBidi" w:hAnsiTheme="minorBidi" w:cstheme="minorBidi"/>
          <w:sz w:val="20"/>
          <w:szCs w:val="20"/>
          <w:lang w:val="en-US"/>
        </w:rPr>
        <w:t>,</w:t>
      </w:r>
      <w:r w:rsidR="00EC03DB" w:rsidRPr="009F4928">
        <w:rPr>
          <w:rFonts w:asciiTheme="minorBidi" w:hAnsiTheme="minorBidi" w:cstheme="minorBidi"/>
          <w:sz w:val="20"/>
          <w:szCs w:val="20"/>
          <w:lang w:val="en-US"/>
        </w:rPr>
        <w:t xml:space="preserve"> </w:t>
      </w:r>
      <w:r w:rsidR="00E56D62" w:rsidRPr="009F4928">
        <w:rPr>
          <w:rFonts w:asciiTheme="minorBidi" w:hAnsiTheme="minorBidi" w:cstheme="minorBidi"/>
          <w:sz w:val="20"/>
          <w:szCs w:val="20"/>
          <w:lang w:val="en-US"/>
        </w:rPr>
        <w:t>L</w:t>
      </w:r>
      <w:r w:rsidR="00EC03DB" w:rsidRPr="009F4928">
        <w:rPr>
          <w:rFonts w:asciiTheme="minorBidi" w:hAnsiTheme="minorBidi" w:cstheme="minorBidi"/>
          <w:sz w:val="20"/>
          <w:szCs w:val="20"/>
          <w:lang w:val="en-US"/>
        </w:rPr>
        <w:t xml:space="preserve">abor </w:t>
      </w:r>
      <w:r w:rsidR="00E56D62" w:rsidRPr="009F4928">
        <w:rPr>
          <w:rFonts w:asciiTheme="minorBidi" w:hAnsiTheme="minorBidi" w:cstheme="minorBidi"/>
          <w:sz w:val="20"/>
          <w:szCs w:val="20"/>
          <w:lang w:val="en-US"/>
        </w:rPr>
        <w:t>O</w:t>
      </w:r>
      <w:r w:rsidR="00EC03DB" w:rsidRPr="009F4928">
        <w:rPr>
          <w:rFonts w:asciiTheme="minorBidi" w:hAnsiTheme="minorBidi" w:cstheme="minorBidi"/>
          <w:sz w:val="20"/>
          <w:szCs w:val="20"/>
          <w:lang w:val="en-US"/>
        </w:rPr>
        <w:t xml:space="preserve">rganization, </w:t>
      </w:r>
    </w:p>
    <w:p w14:paraId="42F5DAB8" w14:textId="77777777" w:rsidR="00EC03DB" w:rsidRPr="009F4928" w:rsidRDefault="004639DC" w:rsidP="00F60B0D">
      <w:pPr>
        <w:pStyle w:val="ListParagraph"/>
        <w:widowControl/>
        <w:numPr>
          <w:ilvl w:val="0"/>
          <w:numId w:val="11"/>
        </w:numPr>
        <w:autoSpaceDE/>
        <w:autoSpaceDN/>
        <w:spacing w:before="0"/>
        <w:ind w:left="0" w:hanging="142"/>
        <w:contextualSpacing/>
        <w:jc w:val="both"/>
        <w:rPr>
          <w:rFonts w:asciiTheme="minorBidi" w:hAnsiTheme="minorBidi" w:cstheme="minorBidi"/>
          <w:sz w:val="20"/>
          <w:szCs w:val="20"/>
          <w:lang w:val="en-US"/>
        </w:rPr>
      </w:pPr>
      <w:hyperlink r:id="rId13" w:history="1">
        <w:r w:rsidR="00EC03DB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US"/>
          </w:rPr>
          <w:t>Disability considerations during the COVID-19 outbreak</w:t>
        </w:r>
      </w:hyperlink>
      <w:r w:rsidR="00EC03DB" w:rsidRPr="009F4928">
        <w:rPr>
          <w:rFonts w:asciiTheme="minorBidi" w:hAnsiTheme="minorBidi" w:cstheme="minorBidi"/>
          <w:sz w:val="20"/>
          <w:szCs w:val="20"/>
          <w:lang w:val="en-US"/>
        </w:rPr>
        <w:t>, World Health Organization, March 2020</w:t>
      </w:r>
    </w:p>
    <w:p w14:paraId="38181362" w14:textId="77777777" w:rsidR="006541EC" w:rsidRPr="009F4928" w:rsidRDefault="004639DC" w:rsidP="00F60B0D">
      <w:pPr>
        <w:pStyle w:val="ListParagraph"/>
        <w:widowControl/>
        <w:numPr>
          <w:ilvl w:val="0"/>
          <w:numId w:val="11"/>
        </w:numPr>
        <w:autoSpaceDE/>
        <w:autoSpaceDN/>
        <w:spacing w:before="0"/>
        <w:ind w:left="0" w:hanging="142"/>
        <w:contextualSpacing/>
        <w:jc w:val="both"/>
        <w:rPr>
          <w:rFonts w:asciiTheme="minorBidi" w:hAnsiTheme="minorBidi" w:cstheme="minorBidi"/>
          <w:sz w:val="20"/>
          <w:szCs w:val="20"/>
          <w:lang w:val="en-US"/>
        </w:rPr>
      </w:pPr>
      <w:hyperlink r:id="rId14" w:history="1">
        <w:r w:rsidR="00EC03DB" w:rsidRPr="009F4928">
          <w:rPr>
            <w:rStyle w:val="Hyperlink"/>
            <w:rFonts w:asciiTheme="minorBidi" w:hAnsiTheme="minorBidi" w:cstheme="minorBidi"/>
            <w:color w:val="4472C4" w:themeColor="accent1"/>
            <w:sz w:val="20"/>
            <w:szCs w:val="20"/>
            <w:u w:val="none"/>
            <w:lang w:val="en-US"/>
          </w:rPr>
          <w:t>Key recommendations toward a disability inclusive COVID 19 response</w:t>
        </w:r>
      </w:hyperlink>
      <w:r w:rsidR="00EC03DB" w:rsidRPr="009F4928">
        <w:rPr>
          <w:rStyle w:val="Hyperlink"/>
          <w:color w:val="4472C4" w:themeColor="accent1"/>
          <w:sz w:val="20"/>
          <w:szCs w:val="20"/>
          <w:u w:val="none"/>
        </w:rPr>
        <w:t>,</w:t>
      </w:r>
      <w:r w:rsidR="00EC03DB" w:rsidRPr="009F4928">
        <w:rPr>
          <w:rFonts w:asciiTheme="minorBidi" w:hAnsiTheme="minorBidi" w:cstheme="minorBidi"/>
          <w:color w:val="4472C4" w:themeColor="accent1"/>
          <w:sz w:val="20"/>
          <w:szCs w:val="20"/>
          <w:lang w:val="en-US"/>
        </w:rPr>
        <w:t xml:space="preserve"> </w:t>
      </w:r>
      <w:r w:rsidR="00EC03DB" w:rsidRPr="009F4928">
        <w:rPr>
          <w:rFonts w:asciiTheme="minorBidi" w:hAnsiTheme="minorBidi" w:cstheme="minorBidi"/>
          <w:sz w:val="20"/>
          <w:szCs w:val="20"/>
          <w:lang w:val="en-US"/>
        </w:rPr>
        <w:t xml:space="preserve">International Disability Alliance </w:t>
      </w:r>
    </w:p>
    <w:p w14:paraId="7064C631" w14:textId="02CB167B" w:rsidR="001714D9" w:rsidRPr="009F4928" w:rsidRDefault="004639DC" w:rsidP="00F60B0D">
      <w:pPr>
        <w:widowControl/>
        <w:numPr>
          <w:ilvl w:val="0"/>
          <w:numId w:val="11"/>
        </w:numPr>
        <w:autoSpaceDE/>
        <w:autoSpaceDN/>
        <w:ind w:left="0" w:right="-17" w:hanging="142"/>
        <w:contextualSpacing/>
        <w:jc w:val="both"/>
        <w:rPr>
          <w:rFonts w:asciiTheme="minorBidi" w:hAnsiTheme="minorBidi" w:cstheme="minorBidi"/>
          <w:sz w:val="20"/>
          <w:szCs w:val="20"/>
          <w:lang w:val="en-CA"/>
        </w:rPr>
      </w:pPr>
      <w:hyperlink r:id="rId15" w:tgtFrame="_blank" w:history="1">
        <w:r w:rsidR="001714D9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US"/>
          </w:rPr>
          <w:t>COVID-19: Who is protecting the people with disabilities?</w:t>
        </w:r>
      </w:hyperlink>
      <w:r w:rsidR="001714D9" w:rsidRPr="009F4928">
        <w:rPr>
          <w:rStyle w:val="Hyperlink"/>
          <w:u w:val="none"/>
          <w:lang w:val="en-US"/>
        </w:rPr>
        <w:t>,</w:t>
      </w:r>
      <w:r w:rsidR="001714D9" w:rsidRPr="009F4928">
        <w:rPr>
          <w:rFonts w:asciiTheme="minorBidi" w:hAnsiTheme="minorBidi" w:cstheme="minorBidi"/>
          <w:color w:val="0563C2"/>
          <w:sz w:val="20"/>
          <w:szCs w:val="20"/>
          <w:shd w:val="clear" w:color="auto" w:fill="FFFFFF"/>
        </w:rPr>
        <w:t xml:space="preserve"> </w:t>
      </w:r>
      <w:r w:rsidR="00857D8F" w:rsidRPr="00857D8F">
        <w:rPr>
          <w:rFonts w:asciiTheme="minorBidi" w:hAnsiTheme="minorBidi" w:cstheme="minorBidi"/>
          <w:sz w:val="20"/>
          <w:szCs w:val="20"/>
          <w:lang w:val="en-CA"/>
        </w:rPr>
        <w:t xml:space="preserve">UN </w:t>
      </w:r>
      <w:r w:rsidR="00857D8F">
        <w:rPr>
          <w:rFonts w:asciiTheme="minorBidi" w:hAnsiTheme="minorBidi" w:cstheme="minorBidi"/>
          <w:sz w:val="20"/>
          <w:szCs w:val="20"/>
          <w:lang w:val="en-CA"/>
        </w:rPr>
        <w:t xml:space="preserve">Special Rapporteur on the Rights of Persons with Disabilities </w:t>
      </w:r>
    </w:p>
    <w:p w14:paraId="308CBB76" w14:textId="77777777" w:rsidR="001714D9" w:rsidRPr="009F4928" w:rsidRDefault="004639DC" w:rsidP="00F60B0D">
      <w:pPr>
        <w:widowControl/>
        <w:numPr>
          <w:ilvl w:val="0"/>
          <w:numId w:val="11"/>
        </w:numPr>
        <w:autoSpaceDE/>
        <w:autoSpaceDN/>
        <w:ind w:left="0" w:right="-17" w:hanging="142"/>
        <w:contextualSpacing/>
        <w:jc w:val="both"/>
        <w:rPr>
          <w:rFonts w:asciiTheme="minorBidi" w:hAnsiTheme="minorBidi" w:cstheme="minorBidi"/>
          <w:sz w:val="20"/>
          <w:szCs w:val="20"/>
          <w:lang w:val="en-CA"/>
        </w:rPr>
      </w:pPr>
      <w:hyperlink r:id="rId16" w:history="1">
        <w:r w:rsidR="00EC03DB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CA"/>
          </w:rPr>
          <w:t>Joint statement: Towards inclusive social protection system supporting full and effective participation of persons with disabilities</w:t>
        </w:r>
      </w:hyperlink>
      <w:r w:rsidR="00EC03DB" w:rsidRPr="009F4928">
        <w:rPr>
          <w:rFonts w:asciiTheme="minorBidi" w:hAnsiTheme="minorBidi" w:cstheme="minorBidi"/>
          <w:sz w:val="20"/>
          <w:szCs w:val="20"/>
          <w:lang w:val="en-CA"/>
        </w:rPr>
        <w:t>, ILO-IDA (2019)</w:t>
      </w:r>
    </w:p>
    <w:p w14:paraId="26E5988F" w14:textId="77777777" w:rsidR="00EC03DB" w:rsidRPr="009F4928" w:rsidRDefault="004639DC" w:rsidP="00F60B0D">
      <w:pPr>
        <w:widowControl/>
        <w:numPr>
          <w:ilvl w:val="0"/>
          <w:numId w:val="11"/>
        </w:numPr>
        <w:autoSpaceDE/>
        <w:autoSpaceDN/>
        <w:ind w:left="0" w:right="-17" w:hanging="142"/>
        <w:contextualSpacing/>
        <w:jc w:val="both"/>
        <w:rPr>
          <w:rFonts w:asciiTheme="minorBidi" w:hAnsiTheme="minorBidi" w:cstheme="minorBidi"/>
          <w:sz w:val="20"/>
          <w:szCs w:val="20"/>
          <w:lang w:val="en-CA"/>
        </w:rPr>
      </w:pPr>
      <w:hyperlink r:id="rId17" w:history="1">
        <w:r w:rsidR="00EC03DB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CA"/>
          </w:rPr>
          <w:t>Global social protection framework,</w:t>
        </w:r>
      </w:hyperlink>
      <w:r w:rsidR="00EC03DB" w:rsidRPr="009F4928">
        <w:rPr>
          <w:rFonts w:asciiTheme="minorBidi" w:hAnsiTheme="minorBidi" w:cstheme="minorBidi"/>
          <w:sz w:val="20"/>
          <w:szCs w:val="20"/>
          <w:lang w:val="en-CA"/>
        </w:rPr>
        <w:t xml:space="preserve"> UNICEF (2019)</w:t>
      </w:r>
    </w:p>
    <w:p w14:paraId="6641BF22" w14:textId="6EFDCE8C" w:rsidR="000E1A43" w:rsidRPr="009F4928" w:rsidRDefault="004639DC" w:rsidP="00F60B0D">
      <w:pPr>
        <w:widowControl/>
        <w:numPr>
          <w:ilvl w:val="0"/>
          <w:numId w:val="11"/>
        </w:numPr>
        <w:autoSpaceDE/>
        <w:autoSpaceDN/>
        <w:spacing w:after="240"/>
        <w:ind w:left="0" w:right="-45" w:hanging="142"/>
        <w:contextualSpacing/>
        <w:jc w:val="both"/>
        <w:rPr>
          <w:rFonts w:asciiTheme="minorBidi" w:hAnsiTheme="minorBidi" w:cstheme="minorBidi"/>
          <w:sz w:val="20"/>
          <w:szCs w:val="20"/>
          <w:lang w:val="en-CA"/>
        </w:rPr>
      </w:pPr>
      <w:hyperlink r:id="rId18" w:history="1">
        <w:r w:rsidR="00EC03DB" w:rsidRPr="009F4928">
          <w:rPr>
            <w:rStyle w:val="Hyperlink"/>
            <w:rFonts w:asciiTheme="minorBidi" w:hAnsiTheme="minorBidi" w:cstheme="minorBidi"/>
            <w:sz w:val="20"/>
            <w:szCs w:val="20"/>
            <w:u w:val="none"/>
            <w:lang w:val="en-CA"/>
          </w:rPr>
          <w:t>Leave no one behind: building inclusive social protection systems for persons with disabilities</w:t>
        </w:r>
      </w:hyperlink>
      <w:r w:rsidR="00EC03DB" w:rsidRPr="009F4928">
        <w:rPr>
          <w:rFonts w:asciiTheme="minorBidi" w:hAnsiTheme="minorBidi" w:cstheme="minorBidi"/>
          <w:sz w:val="20"/>
          <w:szCs w:val="20"/>
          <w:lang w:val="en-CA"/>
        </w:rPr>
        <w:t>. Development Pathways (2019)</w:t>
      </w:r>
    </w:p>
    <w:p w14:paraId="3D9CDF57" w14:textId="0D7123BA" w:rsidR="00055E5C" w:rsidRPr="00055E5C" w:rsidRDefault="009B450E" w:rsidP="00F60B0D">
      <w:pPr>
        <w:pStyle w:val="Footer"/>
        <w:numPr>
          <w:ilvl w:val="0"/>
          <w:numId w:val="2"/>
        </w:numPr>
        <w:tabs>
          <w:tab w:val="clear" w:pos="360"/>
        </w:tabs>
        <w:spacing w:after="160"/>
        <w:ind w:left="142" w:hanging="284"/>
        <w:jc w:val="both"/>
        <w:rPr>
          <w:i/>
          <w:iCs/>
          <w:sz w:val="20"/>
          <w:szCs w:val="20"/>
        </w:rPr>
      </w:pPr>
      <w:r w:rsidRPr="00BA719E">
        <w:rPr>
          <w:i/>
          <w:iCs/>
          <w:lang w:val="en-US"/>
        </w:rPr>
        <w:t>Contact</w:t>
      </w:r>
      <w:r w:rsidRPr="00055E5C">
        <w:rPr>
          <w:i/>
          <w:iCs/>
          <w:sz w:val="20"/>
          <w:szCs w:val="20"/>
          <w:lang w:val="en-US"/>
        </w:rPr>
        <w:t>:</w:t>
      </w:r>
      <w:r w:rsidR="00055E5C">
        <w:rPr>
          <w:i/>
          <w:iCs/>
          <w:sz w:val="20"/>
          <w:szCs w:val="20"/>
          <w:lang w:val="en-US"/>
        </w:rPr>
        <w:t xml:space="preserve"> </w:t>
      </w:r>
      <w:r w:rsidR="00055E5C" w:rsidRPr="00055E5C">
        <w:rPr>
          <w:i/>
          <w:iCs/>
          <w:sz w:val="20"/>
          <w:szCs w:val="20"/>
          <w:lang w:val="en-US"/>
        </w:rPr>
        <w:t>Alex Cot</w:t>
      </w:r>
      <w:r w:rsidR="00BA719E">
        <w:rPr>
          <w:i/>
          <w:iCs/>
          <w:sz w:val="20"/>
          <w:szCs w:val="20"/>
          <w:lang w:val="en-US"/>
        </w:rPr>
        <w:t>e</w:t>
      </w:r>
      <w:r w:rsidR="00055E5C" w:rsidRPr="00BA719E">
        <w:rPr>
          <w:i/>
          <w:iCs/>
          <w:sz w:val="20"/>
          <w:szCs w:val="20"/>
          <w:lang w:val="en-US"/>
        </w:rPr>
        <w:t xml:space="preserve"> </w:t>
      </w:r>
      <w:hyperlink r:id="rId19" w:history="1">
        <w:r w:rsidR="00055E5C" w:rsidRPr="00BA719E">
          <w:rPr>
            <w:rStyle w:val="Hyperlink"/>
            <w:i/>
            <w:iCs/>
            <w:sz w:val="20"/>
            <w:szCs w:val="20"/>
            <w:u w:val="none"/>
            <w:lang w:val="en-US"/>
          </w:rPr>
          <w:t>alex.cote@inclusive-policy.org</w:t>
        </w:r>
      </w:hyperlink>
    </w:p>
    <w:p w14:paraId="28B0933F" w14:textId="316CFFC4" w:rsidR="009B450E" w:rsidRPr="00055E5C" w:rsidRDefault="00C14012" w:rsidP="00F60B0D">
      <w:pPr>
        <w:pStyle w:val="Footer"/>
        <w:numPr>
          <w:ilvl w:val="0"/>
          <w:numId w:val="2"/>
        </w:numPr>
        <w:tabs>
          <w:tab w:val="clear" w:pos="360"/>
        </w:tabs>
        <w:spacing w:after="100"/>
        <w:ind w:left="142" w:hanging="284"/>
        <w:jc w:val="both"/>
        <w:rPr>
          <w:i/>
          <w:iCs/>
          <w:sz w:val="20"/>
          <w:szCs w:val="20"/>
        </w:rPr>
      </w:pPr>
      <w:r w:rsidRPr="00055E5C">
        <w:rPr>
          <w:i/>
          <w:iCs/>
          <w:sz w:val="20"/>
          <w:szCs w:val="20"/>
        </w:rPr>
        <w:t>Brief prepared in the frame of the UNPRPD funded project on inclusive social protection for the empowerment of persons with disabilities</w:t>
      </w:r>
      <w:r w:rsidR="004867F3" w:rsidRPr="00055E5C">
        <w:rPr>
          <w:i/>
          <w:iCs/>
          <w:sz w:val="20"/>
          <w:szCs w:val="20"/>
        </w:rPr>
        <w:t xml:space="preserve"> implemented by ILO and UNICEF in close collaboration with the International Disability Alliance.</w:t>
      </w:r>
      <w:r w:rsidRPr="00055E5C">
        <w:rPr>
          <w:i/>
          <w:iCs/>
          <w:sz w:val="20"/>
          <w:szCs w:val="20"/>
        </w:rPr>
        <w:t xml:space="preserve"> </w:t>
      </w:r>
    </w:p>
    <w:sectPr w:rsidR="009B450E" w:rsidRPr="00055E5C" w:rsidSect="004867F3">
      <w:type w:val="continuous"/>
      <w:pgSz w:w="11900" w:h="16840"/>
      <w:pgMar w:top="1134" w:right="851" w:bottom="1179" w:left="856" w:header="709" w:footer="709" w:gutter="0"/>
      <w:cols w:num="2" w:space="754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89DB0B" w14:textId="77777777" w:rsidR="004639DC" w:rsidRDefault="004639DC" w:rsidP="004856C0">
      <w:r>
        <w:separator/>
      </w:r>
    </w:p>
  </w:endnote>
  <w:endnote w:type="continuationSeparator" w:id="0">
    <w:p w14:paraId="00059916" w14:textId="77777777" w:rsidR="004639DC" w:rsidRDefault="004639DC" w:rsidP="004856C0">
      <w:r>
        <w:continuationSeparator/>
      </w:r>
    </w:p>
  </w:endnote>
  <w:endnote w:id="1">
    <w:p w14:paraId="0900CD4D" w14:textId="4126C07C" w:rsidR="00EC03DB" w:rsidRPr="003E0263" w:rsidRDefault="00EC03DB" w:rsidP="006541EC">
      <w:pPr>
        <w:pStyle w:val="EndnoteText"/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</w:pPr>
      <w:r>
        <w:rPr>
          <w:rStyle w:val="EndnoteReference"/>
        </w:rPr>
        <w:endnoteRef/>
      </w:r>
      <w:r>
        <w:t xml:space="preserve"> </w:t>
      </w:r>
      <w:proofErr w:type="spellStart"/>
      <w:r w:rsidRPr="00527CAA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t>Mizunoya</w:t>
      </w:r>
      <w:proofErr w:type="spellEnd"/>
      <w:r w:rsidRPr="00527CAA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t xml:space="preserve">, S. and Mitra, S., 2013. Is there a disability gap in employment rates in developing countries?. World Development, 42,; </w:t>
      </w:r>
      <w:r w:rsidRPr="00527CAA">
        <w:rPr>
          <w:noProof/>
          <w:sz w:val="18"/>
          <w:szCs w:val="18"/>
        </w:rPr>
        <w:t xml:space="preserve">World Bank, Inclusion International, Leonard Cheshire. (2019). </w:t>
      </w:r>
      <w:r w:rsidRPr="00527CAA">
        <w:rPr>
          <w:i/>
          <w:iCs/>
          <w:noProof/>
          <w:sz w:val="18"/>
          <w:szCs w:val="18"/>
        </w:rPr>
        <w:t>Every learner matters: Unpacking the learning crisis for children with disabilities .</w:t>
      </w:r>
      <w:r w:rsidRPr="00527CAA">
        <w:rPr>
          <w:noProof/>
          <w:sz w:val="18"/>
          <w:szCs w:val="18"/>
          <w:lang w:val="en-US"/>
        </w:rPr>
        <w:t xml:space="preserve">; </w:t>
      </w:r>
      <w:r w:rsidRPr="00527CAA">
        <w:rPr>
          <w:rFonts w:asciiTheme="majorBidi" w:hAnsiTheme="majorBidi" w:cstheme="majorBidi"/>
          <w:color w:val="222222"/>
          <w:sz w:val="18"/>
          <w:szCs w:val="18"/>
        </w:rPr>
        <w:t xml:space="preserve">WHO and World Bank, 2011, </w:t>
      </w:r>
      <w:r w:rsidRPr="003E0263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t xml:space="preserve">World report on disability (Geneva); </w:t>
      </w:r>
    </w:p>
  </w:endnote>
  <w:endnote w:id="2">
    <w:p w14:paraId="7ED0B2A0" w14:textId="77777777" w:rsidR="00EC03DB" w:rsidRPr="003E0263" w:rsidRDefault="00EC03DB" w:rsidP="006541EC">
      <w:pPr>
        <w:pStyle w:val="EndnoteText"/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</w:pPr>
      <w:r w:rsidRPr="003E0263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endnoteRef/>
      </w:r>
      <w:r w:rsidRPr="003E0263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t xml:space="preserve"> Mitra, S. ,2018, Disability, health and human development. Disability, Health and Human Development, Palgrave MacMillan: New York.</w:t>
      </w:r>
    </w:p>
  </w:endnote>
  <w:endnote w:id="3">
    <w:p w14:paraId="2761920C" w14:textId="5BFF0B1F" w:rsidR="00EC03DB" w:rsidRPr="003E0263" w:rsidRDefault="00EC03DB" w:rsidP="006541EC">
      <w:pPr>
        <w:pStyle w:val="EndnoteText"/>
        <w:rPr>
          <w:rFonts w:asciiTheme="majorBidi" w:hAnsiTheme="majorBidi" w:cstheme="majorBidi"/>
          <w:color w:val="222222"/>
          <w:sz w:val="18"/>
          <w:szCs w:val="18"/>
        </w:rPr>
      </w:pPr>
      <w:r w:rsidRPr="003E0263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endnoteRef/>
      </w:r>
      <w:r w:rsidRPr="003E0263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t xml:space="preserve"> </w:t>
      </w:r>
      <w:r w:rsidRPr="003E0263">
        <w:rPr>
          <w:rFonts w:asciiTheme="majorBidi" w:hAnsiTheme="majorBidi" w:cstheme="majorBidi"/>
          <w:color w:val="222222"/>
          <w:sz w:val="18"/>
          <w:szCs w:val="18"/>
        </w:rPr>
        <w:t xml:space="preserve">WHO-World bank, ibid ; UN DESA, 2018, Disability and Development Report: </w:t>
      </w:r>
    </w:p>
  </w:endnote>
  <w:endnote w:id="4">
    <w:p w14:paraId="2C6A4C32" w14:textId="7C6223A9" w:rsidR="00A062B6" w:rsidRPr="00AB2AC5" w:rsidRDefault="00A062B6" w:rsidP="006541EC">
      <w:pPr>
        <w:pStyle w:val="EndnoteText"/>
        <w:rPr>
          <w:sz w:val="18"/>
          <w:szCs w:val="18"/>
        </w:rPr>
      </w:pPr>
      <w:r w:rsidRPr="00AB2AC5">
        <w:rPr>
          <w:rStyle w:val="EndnoteReference"/>
          <w:sz w:val="18"/>
          <w:szCs w:val="18"/>
        </w:rPr>
        <w:endnoteRef/>
      </w:r>
      <w:r w:rsidRPr="00AB2AC5">
        <w:rPr>
          <w:sz w:val="18"/>
          <w:szCs w:val="18"/>
        </w:rPr>
        <w:t xml:space="preserve"> Mitra, S.</w:t>
      </w:r>
      <w:r w:rsidR="00AB2AC5" w:rsidRPr="00CF0CFC">
        <w:rPr>
          <w:sz w:val="18"/>
          <w:szCs w:val="18"/>
          <w:lang w:val="en-US"/>
        </w:rPr>
        <w:t xml:space="preserve"> and al </w:t>
      </w:r>
      <w:r w:rsidRPr="00AB2AC5">
        <w:rPr>
          <w:sz w:val="18"/>
          <w:szCs w:val="18"/>
        </w:rPr>
        <w:t>2017. Extra costs of living with a disability: A review and agenda for research. Disability and health journal, 10(4), pp.475-484.</w:t>
      </w:r>
    </w:p>
  </w:endnote>
  <w:endnote w:id="5">
    <w:p w14:paraId="652C9BD1" w14:textId="1DAABCB8" w:rsidR="00EC03DB" w:rsidRPr="00AB2AC5" w:rsidRDefault="00EC03DB" w:rsidP="006541EC">
      <w:pPr>
        <w:pStyle w:val="EndnoteText"/>
        <w:rPr>
          <w:rFonts w:asciiTheme="majorBidi" w:hAnsiTheme="majorBidi" w:cstheme="majorBidi"/>
          <w:color w:val="222222"/>
          <w:sz w:val="18"/>
          <w:szCs w:val="18"/>
        </w:rPr>
      </w:pPr>
      <w:r w:rsidRPr="00AB2AC5">
        <w:rPr>
          <w:rFonts w:asciiTheme="majorBidi" w:hAnsiTheme="majorBidi" w:cstheme="majorBidi"/>
          <w:color w:val="222222"/>
          <w:sz w:val="18"/>
          <w:szCs w:val="18"/>
        </w:rPr>
        <w:endnoteRef/>
      </w:r>
      <w:r w:rsidRPr="00AB2AC5">
        <w:rPr>
          <w:rFonts w:asciiTheme="majorBidi" w:hAnsiTheme="majorBidi" w:cstheme="majorBidi"/>
          <w:color w:val="222222"/>
          <w:sz w:val="18"/>
          <w:szCs w:val="18"/>
        </w:rPr>
        <w:t xml:space="preserve"> </w:t>
      </w:r>
      <w:r w:rsidR="000E1A43">
        <w:rPr>
          <w:rFonts w:asciiTheme="majorBidi" w:hAnsiTheme="majorBidi" w:cstheme="majorBidi"/>
          <w:color w:val="222222"/>
          <w:sz w:val="18"/>
          <w:szCs w:val="18"/>
        </w:rPr>
        <w:t>W</w:t>
      </w:r>
      <w:r w:rsidR="00A1289E">
        <w:rPr>
          <w:rFonts w:asciiTheme="majorBidi" w:hAnsiTheme="majorBidi" w:cstheme="majorBidi"/>
          <w:color w:val="222222"/>
          <w:sz w:val="18"/>
          <w:szCs w:val="18"/>
        </w:rPr>
        <w:t xml:space="preserve">orld </w:t>
      </w:r>
      <w:r w:rsidR="000E1A43">
        <w:rPr>
          <w:rFonts w:asciiTheme="majorBidi" w:hAnsiTheme="majorBidi" w:cstheme="majorBidi"/>
          <w:color w:val="222222"/>
          <w:sz w:val="18"/>
          <w:szCs w:val="18"/>
        </w:rPr>
        <w:t>H</w:t>
      </w:r>
      <w:r w:rsidR="00A1289E">
        <w:rPr>
          <w:rFonts w:asciiTheme="majorBidi" w:hAnsiTheme="majorBidi" w:cstheme="majorBidi"/>
          <w:color w:val="222222"/>
          <w:sz w:val="18"/>
          <w:szCs w:val="18"/>
        </w:rPr>
        <w:t xml:space="preserve">ealth </w:t>
      </w:r>
      <w:r w:rsidR="000E1A43">
        <w:rPr>
          <w:rFonts w:asciiTheme="majorBidi" w:hAnsiTheme="majorBidi" w:cstheme="majorBidi"/>
          <w:color w:val="222222"/>
          <w:sz w:val="18"/>
          <w:szCs w:val="18"/>
        </w:rPr>
        <w:t>O</w:t>
      </w:r>
      <w:r w:rsidR="00A1289E">
        <w:rPr>
          <w:rFonts w:asciiTheme="majorBidi" w:hAnsiTheme="majorBidi" w:cstheme="majorBidi"/>
          <w:color w:val="222222"/>
          <w:sz w:val="18"/>
          <w:szCs w:val="18"/>
        </w:rPr>
        <w:t>rganisation</w:t>
      </w:r>
      <w:r w:rsidRPr="00AB2AC5">
        <w:rPr>
          <w:rFonts w:asciiTheme="majorBidi" w:hAnsiTheme="majorBidi" w:cstheme="majorBidi"/>
          <w:color w:val="222222"/>
          <w:sz w:val="18"/>
          <w:szCs w:val="18"/>
        </w:rPr>
        <w:t>,</w:t>
      </w:r>
      <w:r w:rsidR="00A1289E">
        <w:rPr>
          <w:rFonts w:asciiTheme="majorBidi" w:hAnsiTheme="majorBidi" w:cstheme="majorBidi"/>
          <w:color w:val="222222"/>
          <w:sz w:val="18"/>
          <w:szCs w:val="18"/>
        </w:rPr>
        <w:t xml:space="preserve"> March</w:t>
      </w:r>
      <w:r w:rsidRPr="00AB2AC5">
        <w:rPr>
          <w:rFonts w:asciiTheme="majorBidi" w:hAnsiTheme="majorBidi" w:cstheme="majorBidi"/>
          <w:color w:val="222222"/>
          <w:sz w:val="18"/>
          <w:szCs w:val="18"/>
        </w:rPr>
        <w:t xml:space="preserve"> 2020, Disability considerations during the COVID-19 outbreak </w:t>
      </w:r>
    </w:p>
  </w:endnote>
  <w:endnote w:id="6">
    <w:p w14:paraId="11BA290D" w14:textId="77777777" w:rsidR="00442208" w:rsidRPr="001B4BFE" w:rsidRDefault="00442208" w:rsidP="00442208">
      <w:pPr>
        <w:pStyle w:val="EndnoteText"/>
        <w:rPr>
          <w:sz w:val="18"/>
          <w:szCs w:val="18"/>
        </w:rPr>
      </w:pPr>
      <w:r>
        <w:rPr>
          <w:rStyle w:val="EndnoteReference"/>
        </w:rPr>
        <w:endnoteRef/>
      </w:r>
      <w:r>
        <w:t xml:space="preserve"> </w:t>
      </w:r>
      <w:r w:rsidRPr="001B4BFE">
        <w:rPr>
          <w:sz w:val="18"/>
          <w:szCs w:val="18"/>
        </w:rPr>
        <w:t>Mitra, S. and Kruse, D., 2016. Are workers with disabilities more likely to be displaced?. The International Journal of Human Resource Management, 27(14), pp.1550-1579.</w:t>
      </w:r>
    </w:p>
  </w:endnote>
  <w:endnote w:id="7">
    <w:p w14:paraId="52B014B9" w14:textId="31809733" w:rsidR="00A17AED" w:rsidRPr="00A17AED" w:rsidRDefault="00A17AED" w:rsidP="00C14012">
      <w:pPr>
        <w:widowControl/>
        <w:autoSpaceDE/>
        <w:autoSpaceDN/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</w:pPr>
      <w:r>
        <w:rPr>
          <w:rStyle w:val="EndnoteReference"/>
        </w:rPr>
        <w:endnoteRef/>
      </w:r>
      <w:r>
        <w:t xml:space="preserve"> </w:t>
      </w:r>
      <w:r w:rsidRPr="00A17AED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>Social Protection is defined as the set of policies and programs aimed at preventing or protecting all people against poverty, vulnerability, social exclusion throughout their lifecycles, placing a particular emphasis on vulnerable groups</w:t>
      </w:r>
      <w:r w:rsidR="00C14012" w:rsidRPr="00C14012">
        <w:rPr>
          <w:rFonts w:ascii="Times New Roman" w:eastAsia="Times New Roman" w:hAnsi="Times New Roman" w:cs="Times New Roman"/>
          <w:sz w:val="18"/>
          <w:szCs w:val="18"/>
          <w:lang w:val="en-US" w:eastAsia="zh-CN" w:bidi="ar-SA"/>
        </w:rPr>
        <w:t xml:space="preserve">. </w:t>
      </w:r>
      <w:r w:rsidR="00C14012" w:rsidRPr="00C14012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>Social protection can be provided in cash or in-kind; through non-contributory schemes, such as providing universal, categorical, or poverty</w:t>
      </w:r>
      <w:r w:rsidR="00C96C1A" w:rsidRPr="00C96C1A">
        <w:rPr>
          <w:rFonts w:ascii="Times New Roman" w:eastAsia="Times New Roman" w:hAnsi="Times New Roman" w:cs="Times New Roman"/>
          <w:sz w:val="18"/>
          <w:szCs w:val="18"/>
          <w:lang w:val="en-US" w:eastAsia="zh-CN" w:bidi="ar-SA"/>
        </w:rPr>
        <w:t xml:space="preserve"> </w:t>
      </w:r>
      <w:r w:rsidR="00C14012" w:rsidRPr="00C14012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>targeted benefits; contributory schemes</w:t>
      </w:r>
      <w:r w:rsidR="004867F3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>,</w:t>
      </w:r>
      <w:r w:rsidR="00C14012" w:rsidRPr="00C14012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 xml:space="preserve"> and by building human capital</w:t>
      </w:r>
      <w:r w:rsidR="00C96C1A" w:rsidRPr="00C96C1A">
        <w:rPr>
          <w:rFonts w:ascii="Times New Roman" w:eastAsia="Times New Roman" w:hAnsi="Times New Roman" w:cs="Times New Roman"/>
          <w:sz w:val="18"/>
          <w:szCs w:val="18"/>
          <w:lang w:val="en-US" w:eastAsia="zh-CN" w:bidi="ar-SA"/>
        </w:rPr>
        <w:t xml:space="preserve"> </w:t>
      </w:r>
      <w:r w:rsidR="00C14012" w:rsidRPr="00C14012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>and access to jobs</w:t>
      </w:r>
      <w:r w:rsidR="006541EC" w:rsidRPr="006541EC">
        <w:rPr>
          <w:rFonts w:ascii="Times New Roman" w:eastAsia="Times New Roman" w:hAnsi="Times New Roman" w:cs="Times New Roman"/>
          <w:sz w:val="18"/>
          <w:szCs w:val="18"/>
          <w:lang w:val="en-US" w:eastAsia="zh-CN" w:bidi="ar-SA"/>
        </w:rPr>
        <w:t xml:space="preserve"> </w:t>
      </w:r>
      <w:r w:rsidR="006541EC">
        <w:rPr>
          <w:rFonts w:ascii="Times New Roman" w:eastAsia="Times New Roman" w:hAnsi="Times New Roman" w:cs="Times New Roman"/>
          <w:sz w:val="18"/>
          <w:szCs w:val="18"/>
          <w:lang w:val="en-US" w:eastAsia="zh-CN" w:bidi="ar-SA"/>
        </w:rPr>
        <w:t>(SPIAC-B)</w:t>
      </w:r>
      <w:r w:rsidRPr="00A17AED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 xml:space="preserve">. </w:t>
      </w:r>
    </w:p>
  </w:endnote>
  <w:endnote w:id="8">
    <w:p w14:paraId="7B62895F" w14:textId="7728E6B1" w:rsidR="00EC03DB" w:rsidRPr="00AB2AC5" w:rsidRDefault="00EC03DB" w:rsidP="006541EC">
      <w:pPr>
        <w:jc w:val="both"/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</w:pPr>
      <w:r w:rsidRPr="00AB2AC5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endnoteRef/>
      </w:r>
      <w:r w:rsidRPr="00AB2AC5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t xml:space="preserve"> </w:t>
      </w:r>
      <w:r w:rsidRPr="000E1A43">
        <w:rPr>
          <w:rFonts w:ascii="Times New Roman" w:eastAsia="Times New Roman" w:hAnsi="Times New Roman" w:cs="Times New Roman"/>
          <w:sz w:val="18"/>
          <w:szCs w:val="18"/>
          <w:lang w:eastAsia="zh-CN" w:bidi="ar-SA"/>
        </w:rPr>
        <w:t xml:space="preserve">ILO, 2017, World Social Protection Report 2017–19; </w:t>
      </w:r>
    </w:p>
  </w:endnote>
  <w:endnote w:id="9">
    <w:p w14:paraId="59EFB803" w14:textId="48B1172E" w:rsidR="00E44DA2" w:rsidRPr="00E44DA2" w:rsidRDefault="00E44DA2" w:rsidP="006541EC">
      <w:pPr>
        <w:pStyle w:val="EndnoteText"/>
        <w:rPr>
          <w:lang w:val="en-US" w:bidi="en-GB"/>
        </w:rPr>
      </w:pPr>
      <w:r>
        <w:rPr>
          <w:rStyle w:val="EndnoteReference"/>
        </w:rPr>
        <w:endnoteRef/>
      </w:r>
      <w:r>
        <w:t xml:space="preserve"> </w:t>
      </w:r>
      <w:hyperlink r:id="rId1" w:history="1">
        <w:r w:rsidRPr="00E44DA2">
          <w:rPr>
            <w:rFonts w:asciiTheme="majorBidi" w:eastAsia="Arial" w:hAnsiTheme="majorBidi" w:cstheme="majorBidi"/>
            <w:color w:val="222222"/>
            <w:sz w:val="18"/>
            <w:szCs w:val="18"/>
            <w:shd w:val="clear" w:color="auto" w:fill="FFFFFF"/>
            <w:lang w:val="en-US" w:eastAsia="en-US" w:bidi="en-GB"/>
          </w:rPr>
          <w:t>Joint Statement on the Role of Social Protection in Responding to the COVID-19 Pandemic</w:t>
        </w:r>
      </w:hyperlink>
      <w:r w:rsidRPr="00E44DA2">
        <w:rPr>
          <w:rFonts w:asciiTheme="majorBidi" w:eastAsia="Arial" w:hAnsiTheme="majorBidi" w:cstheme="majorBidi"/>
          <w:color w:val="222222"/>
          <w:sz w:val="18"/>
          <w:szCs w:val="18"/>
          <w:shd w:val="clear" w:color="auto" w:fill="FFFFFF"/>
          <w:lang w:val="en-US" w:eastAsia="en-US" w:bidi="en-GB"/>
        </w:rPr>
        <w:t>, SPIAC-B</w:t>
      </w:r>
    </w:p>
  </w:endnote>
  <w:endnote w:id="10">
    <w:p w14:paraId="56A84D85" w14:textId="788A273D" w:rsidR="00EC03DB" w:rsidRPr="001D3C59" w:rsidRDefault="00EC03DB" w:rsidP="001D3C59">
      <w:pPr>
        <w:pStyle w:val="EndnoteText"/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</w:pPr>
      <w:r w:rsidRPr="00AB2AC5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endnoteRef/>
      </w:r>
      <w:r w:rsidRPr="00AB2AC5">
        <w:rPr>
          <w:rFonts w:asciiTheme="majorBidi" w:hAnsiTheme="majorBidi" w:cstheme="majorBidi"/>
          <w:color w:val="222222"/>
          <w:sz w:val="18"/>
          <w:szCs w:val="18"/>
          <w:shd w:val="clear" w:color="auto" w:fill="FFFFFF"/>
          <w:lang w:val="en-US" w:eastAsia="en-US"/>
        </w:rPr>
        <w:t xml:space="preserve"> ILO, COVID-19: Social protection systems failing vulnerable groups. 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ontserrat">
    <w:altName w:val="Courier New"/>
    <w:panose1 w:val="020B0604020202020204"/>
    <w:charset w:val="00"/>
    <w:family w:val="auto"/>
    <w:pitch w:val="variable"/>
    <w:sig w:usb0="00000001" w:usb1="00000003" w:usb2="00000000" w:usb3="00000000" w:csb0="00000197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FF5BCB" w14:textId="4F630234" w:rsidR="00AB2AC5" w:rsidRDefault="00530F70" w:rsidP="00AB2AC5">
    <w:pPr>
      <w:pStyle w:val="Footer"/>
      <w:rPr>
        <w:sz w:val="20"/>
        <w:szCs w:val="20"/>
      </w:rPr>
    </w:pPr>
    <w:r>
      <w:rPr>
        <w:noProof/>
      </w:rPr>
      <w:drawing>
        <wp:anchor distT="0" distB="0" distL="114300" distR="114300" simplePos="0" relativeHeight="251665408" behindDoc="0" locked="0" layoutInCell="1" allowOverlap="1" wp14:anchorId="43DB6559" wp14:editId="07997A23">
          <wp:simplePos x="0" y="0"/>
          <wp:positionH relativeFrom="column">
            <wp:posOffset>1751847</wp:posOffset>
          </wp:positionH>
          <wp:positionV relativeFrom="paragraph">
            <wp:posOffset>85071</wp:posOffset>
          </wp:positionV>
          <wp:extent cx="1130944" cy="468555"/>
          <wp:effectExtent l="0" t="0" r="0" b="1905"/>
          <wp:wrapNone/>
          <wp:docPr id="1" name="Picture 1" descr="A picture containing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RPD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38061" cy="47150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sz w:val="20"/>
        <w:szCs w:val="20"/>
      </w:rPr>
      <w:drawing>
        <wp:anchor distT="0" distB="0" distL="114300" distR="114300" simplePos="0" relativeHeight="251663360" behindDoc="0" locked="0" layoutInCell="1" allowOverlap="1" wp14:anchorId="276E1D88" wp14:editId="2407C9C8">
          <wp:simplePos x="0" y="0"/>
          <wp:positionH relativeFrom="column">
            <wp:posOffset>-4212</wp:posOffset>
          </wp:positionH>
          <wp:positionV relativeFrom="paragraph">
            <wp:posOffset>38182</wp:posOffset>
          </wp:positionV>
          <wp:extent cx="1705230" cy="495030"/>
          <wp:effectExtent l="0" t="0" r="0" b="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05230" cy="49503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66432" behindDoc="0" locked="0" layoutInCell="1" allowOverlap="1" wp14:anchorId="42337808" wp14:editId="258E1CCC">
          <wp:simplePos x="0" y="0"/>
          <wp:positionH relativeFrom="column">
            <wp:posOffset>2974063</wp:posOffset>
          </wp:positionH>
          <wp:positionV relativeFrom="paragraph">
            <wp:posOffset>112232</wp:posOffset>
          </wp:positionV>
          <wp:extent cx="1249045" cy="304800"/>
          <wp:effectExtent l="0" t="0" r="0" b="0"/>
          <wp:wrapNone/>
          <wp:docPr id="2" name="Picture 2" descr="A picture containing clock,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512px-UNICEF_Logo.svg.pn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52034" cy="3055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sz w:val="20"/>
        <w:szCs w:val="20"/>
      </w:rPr>
      <w:drawing>
        <wp:anchor distT="0" distB="0" distL="114300" distR="114300" simplePos="0" relativeHeight="251664384" behindDoc="0" locked="0" layoutInCell="1" allowOverlap="1" wp14:anchorId="4476B4C6" wp14:editId="250EA751">
          <wp:simplePos x="0" y="0"/>
          <wp:positionH relativeFrom="column">
            <wp:posOffset>4325620</wp:posOffset>
          </wp:positionH>
          <wp:positionV relativeFrom="paragraph">
            <wp:posOffset>93345</wp:posOffset>
          </wp:positionV>
          <wp:extent cx="1123307" cy="404495"/>
          <wp:effectExtent l="0" t="0" r="0" b="1905"/>
          <wp:wrapNone/>
          <wp:docPr id="11" name="image13.png" descr="A close up of a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13.png" descr="A close up of a logo&#10;&#10;Description automatically generated"/>
                  <pic:cNvPicPr>
                    <a:picLocks noChangeAspect="1"/>
                  </pic:cNvPicPr>
                </pic:nvPicPr>
                <pic:blipFill>
                  <a:blip r:embed="rId4" cstate="print"/>
                  <a:stretch>
                    <a:fillRect/>
                  </a:stretch>
                </pic:blipFill>
                <pic:spPr>
                  <a:xfrm>
                    <a:off x="0" y="0"/>
                    <a:ext cx="1123307" cy="4044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530F70">
      <w:drawing>
        <wp:anchor distT="0" distB="0" distL="114300" distR="114300" simplePos="0" relativeHeight="251667456" behindDoc="0" locked="0" layoutInCell="1" allowOverlap="1" wp14:anchorId="4AACAA3C" wp14:editId="6EB45105">
          <wp:simplePos x="0" y="0"/>
          <wp:positionH relativeFrom="column">
            <wp:posOffset>5522539</wp:posOffset>
          </wp:positionH>
          <wp:positionV relativeFrom="paragraph">
            <wp:posOffset>94144</wp:posOffset>
          </wp:positionV>
          <wp:extent cx="1122629" cy="404834"/>
          <wp:effectExtent l="0" t="0" r="0" b="1905"/>
          <wp:wrapNone/>
          <wp:docPr id="3" name="Picture 3" descr="A picture containing light, drawing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22629" cy="40483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02D0F39" w14:textId="25689C4A" w:rsidR="00C14012" w:rsidRDefault="00C14012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5496FE" w14:textId="77777777" w:rsidR="004639DC" w:rsidRDefault="004639DC" w:rsidP="004856C0">
      <w:r>
        <w:separator/>
      </w:r>
    </w:p>
  </w:footnote>
  <w:footnote w:type="continuationSeparator" w:id="0">
    <w:p w14:paraId="659E6260" w14:textId="77777777" w:rsidR="004639DC" w:rsidRDefault="004639DC" w:rsidP="004856C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C94A00"/>
    <w:multiLevelType w:val="hybridMultilevel"/>
    <w:tmpl w:val="66B80A5E"/>
    <w:lvl w:ilvl="0" w:tplc="56B4D194">
      <w:numFmt w:val="bullet"/>
      <w:lvlText w:val="•"/>
      <w:lvlJc w:val="left"/>
      <w:pPr>
        <w:ind w:left="578" w:hanging="360"/>
      </w:pPr>
      <w:rPr>
        <w:rFonts w:hint="default"/>
        <w:lang w:val="en-GB" w:eastAsia="en-GB" w:bidi="en-GB"/>
      </w:rPr>
    </w:lvl>
    <w:lvl w:ilvl="1" w:tplc="08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" w15:restartNumberingAfterBreak="0">
    <w:nsid w:val="14C73811"/>
    <w:multiLevelType w:val="hybridMultilevel"/>
    <w:tmpl w:val="52725B5C"/>
    <w:lvl w:ilvl="0" w:tplc="3DC88028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722AAFC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CD099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2B4A2BA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B3C7B3C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9D87AFA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D62E0D0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2E87D18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98C5D5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8F2966"/>
    <w:multiLevelType w:val="hybridMultilevel"/>
    <w:tmpl w:val="6248D0FC"/>
    <w:lvl w:ilvl="0" w:tplc="9BEC341C">
      <w:start w:val="1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5D753D"/>
    <w:multiLevelType w:val="hybridMultilevel"/>
    <w:tmpl w:val="E19CC292"/>
    <w:lvl w:ilvl="0" w:tplc="168A3288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E2FC966E">
      <w:start w:val="1"/>
      <w:numFmt w:val="bullet"/>
      <w:lvlText w:val="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A580B076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1A92CA14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0B3085F0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CCFC9778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7F204EE2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9168E324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7FBA7310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D96357F"/>
    <w:multiLevelType w:val="hybridMultilevel"/>
    <w:tmpl w:val="F4E6AADA"/>
    <w:lvl w:ilvl="0" w:tplc="05CCE2C2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DCE618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DC684E8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31C71E2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ED8C93A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39CCB77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B444B0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E08023C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896AFA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AF07A3"/>
    <w:multiLevelType w:val="hybridMultilevel"/>
    <w:tmpl w:val="5AF0FD2E"/>
    <w:lvl w:ilvl="0" w:tplc="56B4D194">
      <w:numFmt w:val="bullet"/>
      <w:lvlText w:val="•"/>
      <w:lvlJc w:val="left"/>
      <w:pPr>
        <w:ind w:left="720" w:hanging="360"/>
      </w:pPr>
      <w:rPr>
        <w:rFonts w:hint="default"/>
        <w:lang w:val="en-GB" w:eastAsia="en-GB" w:bidi="en-GB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4930A7"/>
    <w:multiLevelType w:val="hybridMultilevel"/>
    <w:tmpl w:val="53484FDC"/>
    <w:lvl w:ilvl="0" w:tplc="56B4D194">
      <w:numFmt w:val="bullet"/>
      <w:lvlText w:val="•"/>
      <w:lvlJc w:val="left"/>
      <w:pPr>
        <w:ind w:left="720" w:hanging="360"/>
      </w:pPr>
      <w:rPr>
        <w:rFonts w:hint="default"/>
        <w:lang w:val="en-GB" w:eastAsia="en-GB" w:bidi="en-GB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B2404C1"/>
    <w:multiLevelType w:val="hybridMultilevel"/>
    <w:tmpl w:val="399C6C06"/>
    <w:lvl w:ilvl="0" w:tplc="ADDE9916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5AE218E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30AD484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632253C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7A28236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CE87DA2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9203158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F4C6A52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8D275A6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E905D4F"/>
    <w:multiLevelType w:val="hybridMultilevel"/>
    <w:tmpl w:val="F1F4E644"/>
    <w:lvl w:ilvl="0" w:tplc="64E895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1B221F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0C649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0AEAE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F9084E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C8002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E0153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9D6D76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F68F8D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56705F8B"/>
    <w:multiLevelType w:val="hybridMultilevel"/>
    <w:tmpl w:val="39AA78F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7D846E0"/>
    <w:multiLevelType w:val="hybridMultilevel"/>
    <w:tmpl w:val="676E6D2E"/>
    <w:lvl w:ilvl="0" w:tplc="112AD900">
      <w:numFmt w:val="bullet"/>
      <w:lvlText w:val="•"/>
      <w:lvlJc w:val="left"/>
      <w:pPr>
        <w:ind w:left="4206" w:hanging="403"/>
      </w:pPr>
      <w:rPr>
        <w:rFonts w:ascii="Arial" w:eastAsia="Arial" w:hAnsi="Arial" w:cs="Arial" w:hint="default"/>
        <w:w w:val="101"/>
        <w:sz w:val="34"/>
        <w:szCs w:val="34"/>
        <w:lang w:val="en-GB" w:eastAsia="en-GB" w:bidi="en-GB"/>
      </w:rPr>
    </w:lvl>
    <w:lvl w:ilvl="1" w:tplc="56B4D194">
      <w:numFmt w:val="bullet"/>
      <w:lvlText w:val="•"/>
      <w:lvlJc w:val="left"/>
      <w:pPr>
        <w:ind w:left="5157" w:hanging="403"/>
      </w:pPr>
      <w:rPr>
        <w:rFonts w:hint="default"/>
        <w:lang w:val="en-GB" w:eastAsia="en-GB" w:bidi="en-GB"/>
      </w:rPr>
    </w:lvl>
    <w:lvl w:ilvl="2" w:tplc="964A0A4A">
      <w:numFmt w:val="bullet"/>
      <w:lvlText w:val="•"/>
      <w:lvlJc w:val="left"/>
      <w:pPr>
        <w:ind w:left="6114" w:hanging="403"/>
      </w:pPr>
      <w:rPr>
        <w:rFonts w:hint="default"/>
        <w:lang w:val="en-GB" w:eastAsia="en-GB" w:bidi="en-GB"/>
      </w:rPr>
    </w:lvl>
    <w:lvl w:ilvl="3" w:tplc="F822F982">
      <w:numFmt w:val="bullet"/>
      <w:lvlText w:val="•"/>
      <w:lvlJc w:val="left"/>
      <w:pPr>
        <w:ind w:left="7071" w:hanging="403"/>
      </w:pPr>
      <w:rPr>
        <w:rFonts w:hint="default"/>
        <w:lang w:val="en-GB" w:eastAsia="en-GB" w:bidi="en-GB"/>
      </w:rPr>
    </w:lvl>
    <w:lvl w:ilvl="4" w:tplc="760C4CA0">
      <w:numFmt w:val="bullet"/>
      <w:lvlText w:val="•"/>
      <w:lvlJc w:val="left"/>
      <w:pPr>
        <w:ind w:left="8028" w:hanging="403"/>
      </w:pPr>
      <w:rPr>
        <w:rFonts w:hint="default"/>
        <w:lang w:val="en-GB" w:eastAsia="en-GB" w:bidi="en-GB"/>
      </w:rPr>
    </w:lvl>
    <w:lvl w:ilvl="5" w:tplc="FC12CB6E">
      <w:numFmt w:val="bullet"/>
      <w:lvlText w:val="•"/>
      <w:lvlJc w:val="left"/>
      <w:pPr>
        <w:ind w:left="8985" w:hanging="403"/>
      </w:pPr>
      <w:rPr>
        <w:rFonts w:hint="default"/>
        <w:lang w:val="en-GB" w:eastAsia="en-GB" w:bidi="en-GB"/>
      </w:rPr>
    </w:lvl>
    <w:lvl w:ilvl="6" w:tplc="D408BDEC">
      <w:numFmt w:val="bullet"/>
      <w:lvlText w:val="•"/>
      <w:lvlJc w:val="left"/>
      <w:pPr>
        <w:ind w:left="9942" w:hanging="403"/>
      </w:pPr>
      <w:rPr>
        <w:rFonts w:hint="default"/>
        <w:lang w:val="en-GB" w:eastAsia="en-GB" w:bidi="en-GB"/>
      </w:rPr>
    </w:lvl>
    <w:lvl w:ilvl="7" w:tplc="93D2809A">
      <w:numFmt w:val="bullet"/>
      <w:lvlText w:val="•"/>
      <w:lvlJc w:val="left"/>
      <w:pPr>
        <w:ind w:left="10899" w:hanging="403"/>
      </w:pPr>
      <w:rPr>
        <w:rFonts w:hint="default"/>
        <w:lang w:val="en-GB" w:eastAsia="en-GB" w:bidi="en-GB"/>
      </w:rPr>
    </w:lvl>
    <w:lvl w:ilvl="8" w:tplc="1466FB44">
      <w:numFmt w:val="bullet"/>
      <w:lvlText w:val="•"/>
      <w:lvlJc w:val="left"/>
      <w:pPr>
        <w:ind w:left="11856" w:hanging="403"/>
      </w:pPr>
      <w:rPr>
        <w:rFonts w:hint="default"/>
        <w:lang w:val="en-GB" w:eastAsia="en-GB" w:bidi="en-GB"/>
      </w:rPr>
    </w:lvl>
  </w:abstractNum>
  <w:abstractNum w:abstractNumId="11" w15:restartNumberingAfterBreak="0">
    <w:nsid w:val="61F37A52"/>
    <w:multiLevelType w:val="hybridMultilevel"/>
    <w:tmpl w:val="F34655E0"/>
    <w:lvl w:ilvl="0" w:tplc="DB62F1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2481DEC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4C218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D9ABB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4CAA52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152A0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1EC72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022CF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3E2E64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2" w15:restartNumberingAfterBreak="0">
    <w:nsid w:val="672715CF"/>
    <w:multiLevelType w:val="hybridMultilevel"/>
    <w:tmpl w:val="43B0441E"/>
    <w:lvl w:ilvl="0" w:tplc="998AA820">
      <w:start w:val="1"/>
      <w:numFmt w:val="bullet"/>
      <w:lvlText w:val="-"/>
      <w:lvlJc w:val="left"/>
      <w:pPr>
        <w:ind w:left="720" w:hanging="360"/>
      </w:pPr>
      <w:rPr>
        <w:rFonts w:ascii="Times New Roman" w:eastAsia="Arial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78D0175A"/>
    <w:multiLevelType w:val="hybridMultilevel"/>
    <w:tmpl w:val="2B4C6F3E"/>
    <w:lvl w:ilvl="0" w:tplc="3E3CE9DA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3"/>
  </w:num>
  <w:num w:numId="3">
    <w:abstractNumId w:val="7"/>
  </w:num>
  <w:num w:numId="4">
    <w:abstractNumId w:val="4"/>
  </w:num>
  <w:num w:numId="5">
    <w:abstractNumId w:val="1"/>
  </w:num>
  <w:num w:numId="6">
    <w:abstractNumId w:val="8"/>
  </w:num>
  <w:num w:numId="7">
    <w:abstractNumId w:val="11"/>
  </w:num>
  <w:num w:numId="8">
    <w:abstractNumId w:val="2"/>
  </w:num>
  <w:num w:numId="9">
    <w:abstractNumId w:val="5"/>
  </w:num>
  <w:num w:numId="10">
    <w:abstractNumId w:val="12"/>
  </w:num>
  <w:num w:numId="11">
    <w:abstractNumId w:val="6"/>
  </w:num>
  <w:num w:numId="12">
    <w:abstractNumId w:val="13"/>
  </w:num>
  <w:num w:numId="13">
    <w:abstractNumId w:val="0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50D71"/>
    <w:rsid w:val="00015B80"/>
    <w:rsid w:val="00023E18"/>
    <w:rsid w:val="00055E5C"/>
    <w:rsid w:val="000653F0"/>
    <w:rsid w:val="00077689"/>
    <w:rsid w:val="000B199E"/>
    <w:rsid w:val="000E1A43"/>
    <w:rsid w:val="000F20DB"/>
    <w:rsid w:val="000F3A68"/>
    <w:rsid w:val="00122373"/>
    <w:rsid w:val="001450B3"/>
    <w:rsid w:val="00150946"/>
    <w:rsid w:val="001714D9"/>
    <w:rsid w:val="001728E6"/>
    <w:rsid w:val="00180299"/>
    <w:rsid w:val="00186FB5"/>
    <w:rsid w:val="001B4BFE"/>
    <w:rsid w:val="001D3C59"/>
    <w:rsid w:val="001F1964"/>
    <w:rsid w:val="001F7855"/>
    <w:rsid w:val="0020198B"/>
    <w:rsid w:val="00205572"/>
    <w:rsid w:val="00210D67"/>
    <w:rsid w:val="0021486D"/>
    <w:rsid w:val="00277F0C"/>
    <w:rsid w:val="002A46DB"/>
    <w:rsid w:val="002C40B4"/>
    <w:rsid w:val="00331BF2"/>
    <w:rsid w:val="00374CE5"/>
    <w:rsid w:val="0037501E"/>
    <w:rsid w:val="0037588F"/>
    <w:rsid w:val="00395BEB"/>
    <w:rsid w:val="003B51C2"/>
    <w:rsid w:val="003D3207"/>
    <w:rsid w:val="003D361D"/>
    <w:rsid w:val="0041310C"/>
    <w:rsid w:val="00415430"/>
    <w:rsid w:val="00420B8D"/>
    <w:rsid w:val="004230A8"/>
    <w:rsid w:val="00423493"/>
    <w:rsid w:val="0043216A"/>
    <w:rsid w:val="00433177"/>
    <w:rsid w:val="00442208"/>
    <w:rsid w:val="0044296A"/>
    <w:rsid w:val="004639DC"/>
    <w:rsid w:val="004856C0"/>
    <w:rsid w:val="004867F3"/>
    <w:rsid w:val="004C624A"/>
    <w:rsid w:val="004F6389"/>
    <w:rsid w:val="005013D5"/>
    <w:rsid w:val="00505E87"/>
    <w:rsid w:val="0052460F"/>
    <w:rsid w:val="00530F70"/>
    <w:rsid w:val="005A77E6"/>
    <w:rsid w:val="005D651A"/>
    <w:rsid w:val="00650D71"/>
    <w:rsid w:val="00652CAD"/>
    <w:rsid w:val="006535A9"/>
    <w:rsid w:val="006541EC"/>
    <w:rsid w:val="006549F7"/>
    <w:rsid w:val="006C4510"/>
    <w:rsid w:val="006E25AD"/>
    <w:rsid w:val="006E68DE"/>
    <w:rsid w:val="00705B5F"/>
    <w:rsid w:val="007C45DA"/>
    <w:rsid w:val="007D4BC5"/>
    <w:rsid w:val="00857D8F"/>
    <w:rsid w:val="00864046"/>
    <w:rsid w:val="008A2579"/>
    <w:rsid w:val="008F6A8E"/>
    <w:rsid w:val="009253F1"/>
    <w:rsid w:val="009322F0"/>
    <w:rsid w:val="00935384"/>
    <w:rsid w:val="00951B5D"/>
    <w:rsid w:val="00962DA0"/>
    <w:rsid w:val="009636B4"/>
    <w:rsid w:val="00966D5E"/>
    <w:rsid w:val="00984034"/>
    <w:rsid w:val="009959C2"/>
    <w:rsid w:val="009B450E"/>
    <w:rsid w:val="009B63BD"/>
    <w:rsid w:val="009B6C86"/>
    <w:rsid w:val="009E37E2"/>
    <w:rsid w:val="009F4928"/>
    <w:rsid w:val="00A062B6"/>
    <w:rsid w:val="00A1289E"/>
    <w:rsid w:val="00A17AED"/>
    <w:rsid w:val="00A20DBE"/>
    <w:rsid w:val="00A33307"/>
    <w:rsid w:val="00A45F80"/>
    <w:rsid w:val="00AA043B"/>
    <w:rsid w:val="00AA151A"/>
    <w:rsid w:val="00AB2AC5"/>
    <w:rsid w:val="00AB3032"/>
    <w:rsid w:val="00B272C9"/>
    <w:rsid w:val="00B348AA"/>
    <w:rsid w:val="00B644E3"/>
    <w:rsid w:val="00B76593"/>
    <w:rsid w:val="00B9153D"/>
    <w:rsid w:val="00BA719E"/>
    <w:rsid w:val="00BC360B"/>
    <w:rsid w:val="00C05541"/>
    <w:rsid w:val="00C14012"/>
    <w:rsid w:val="00C256BB"/>
    <w:rsid w:val="00C523EE"/>
    <w:rsid w:val="00C96C1A"/>
    <w:rsid w:val="00CC1CBB"/>
    <w:rsid w:val="00CF0CFC"/>
    <w:rsid w:val="00D17F07"/>
    <w:rsid w:val="00D46670"/>
    <w:rsid w:val="00D9119E"/>
    <w:rsid w:val="00D958B8"/>
    <w:rsid w:val="00DA510A"/>
    <w:rsid w:val="00DD5AE1"/>
    <w:rsid w:val="00E16792"/>
    <w:rsid w:val="00E32B67"/>
    <w:rsid w:val="00E44DA2"/>
    <w:rsid w:val="00E44DAC"/>
    <w:rsid w:val="00E54EEC"/>
    <w:rsid w:val="00E56D62"/>
    <w:rsid w:val="00EA2E0E"/>
    <w:rsid w:val="00EB69DC"/>
    <w:rsid w:val="00EC03DB"/>
    <w:rsid w:val="00EE62EA"/>
    <w:rsid w:val="00EE729D"/>
    <w:rsid w:val="00EF632D"/>
    <w:rsid w:val="00F205C0"/>
    <w:rsid w:val="00F311A2"/>
    <w:rsid w:val="00F47FAB"/>
    <w:rsid w:val="00F60B0D"/>
    <w:rsid w:val="00F61AAE"/>
    <w:rsid w:val="00FA40FA"/>
    <w:rsid w:val="00FA5B3E"/>
    <w:rsid w:val="00FC505F"/>
    <w:rsid w:val="00FC7D19"/>
    <w:rsid w:val="00FF1D74"/>
    <w:rsid w:val="00FF2F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7A0A3E4"/>
  <w15:chartTrackingRefBased/>
  <w15:docId w15:val="{4A21068B-8938-5945-8AC4-C3772CEBFE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s-E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A40FA"/>
    <w:pPr>
      <w:widowControl w:val="0"/>
      <w:autoSpaceDE w:val="0"/>
      <w:autoSpaceDN w:val="0"/>
    </w:pPr>
    <w:rPr>
      <w:rFonts w:ascii="Arial" w:eastAsia="Arial" w:hAnsi="Arial" w:cs="Arial"/>
      <w:sz w:val="22"/>
      <w:szCs w:val="22"/>
      <w:lang w:val="en-GB" w:eastAsia="en-GB" w:bidi="en-GB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9B6C86"/>
    <w:pPr>
      <w:adjustRightInd w:val="0"/>
      <w:spacing w:after="120"/>
      <w:ind w:left="357" w:hanging="357"/>
      <w:outlineLvl w:val="0"/>
    </w:pPr>
    <w:rPr>
      <w:rFonts w:asciiTheme="minorBidi" w:eastAsia="Times New Roman" w:hAnsiTheme="minorBidi" w:cs="Times New Roman"/>
      <w:b/>
      <w:bCs/>
      <w:color w:val="1F3864" w:themeColor="accent1" w:themeShade="80"/>
      <w:kern w:val="24"/>
      <w:sz w:val="28"/>
      <w:szCs w:val="56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B6C86"/>
    <w:rPr>
      <w:rFonts w:asciiTheme="minorBidi" w:eastAsia="Times New Roman" w:hAnsiTheme="minorBidi" w:cs="Times New Roman"/>
      <w:b/>
      <w:bCs/>
      <w:color w:val="1F3864" w:themeColor="accent1" w:themeShade="80"/>
      <w:kern w:val="24"/>
      <w:sz w:val="28"/>
      <w:szCs w:val="56"/>
      <w:lang w:val="en-US" w:eastAsia="en-GB" w:bidi="en-GB"/>
    </w:rPr>
  </w:style>
  <w:style w:type="paragraph" w:customStyle="1" w:styleId="Default">
    <w:name w:val="Default"/>
    <w:rsid w:val="00B9153D"/>
    <w:pPr>
      <w:autoSpaceDE w:val="0"/>
      <w:autoSpaceDN w:val="0"/>
      <w:adjustRightInd w:val="0"/>
    </w:pPr>
    <w:rPr>
      <w:rFonts w:ascii="Montserrat" w:hAnsi="Montserrat" w:cs="Montserrat"/>
      <w:color w:val="000000"/>
      <w:lang w:val="en-US"/>
    </w:rPr>
  </w:style>
  <w:style w:type="paragraph" w:styleId="NormalWeb">
    <w:name w:val="Normal (Web)"/>
    <w:basedOn w:val="Normal"/>
    <w:uiPriority w:val="99"/>
    <w:semiHidden/>
    <w:unhideWhenUsed/>
    <w:rsid w:val="00B9153D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es-ES" w:eastAsia="zh-CN" w:bidi="ar-SA"/>
    </w:rPr>
  </w:style>
  <w:style w:type="paragraph" w:styleId="BodyText">
    <w:name w:val="Body Text"/>
    <w:basedOn w:val="Normal"/>
    <w:link w:val="BodyTextChar"/>
    <w:uiPriority w:val="1"/>
    <w:qFormat/>
    <w:rsid w:val="00A45F80"/>
    <w:rPr>
      <w:sz w:val="34"/>
      <w:szCs w:val="34"/>
    </w:rPr>
  </w:style>
  <w:style w:type="character" w:customStyle="1" w:styleId="BodyTextChar">
    <w:name w:val="Body Text Char"/>
    <w:basedOn w:val="DefaultParagraphFont"/>
    <w:link w:val="BodyText"/>
    <w:uiPriority w:val="1"/>
    <w:rsid w:val="00A45F80"/>
    <w:rPr>
      <w:rFonts w:ascii="Arial" w:eastAsia="Arial" w:hAnsi="Arial" w:cs="Arial"/>
      <w:sz w:val="34"/>
      <w:szCs w:val="34"/>
      <w:lang w:val="en-GB" w:eastAsia="en-GB" w:bidi="en-GB"/>
    </w:rPr>
  </w:style>
  <w:style w:type="paragraph" w:styleId="ListParagraph">
    <w:name w:val="List Paragraph"/>
    <w:basedOn w:val="Normal"/>
    <w:uiPriority w:val="34"/>
    <w:qFormat/>
    <w:rsid w:val="00A45F80"/>
    <w:pPr>
      <w:spacing w:before="2"/>
      <w:ind w:left="4206" w:hanging="403"/>
    </w:pPr>
  </w:style>
  <w:style w:type="paragraph" w:styleId="Header">
    <w:name w:val="header"/>
    <w:basedOn w:val="Normal"/>
    <w:link w:val="HeaderChar"/>
    <w:uiPriority w:val="99"/>
    <w:unhideWhenUsed/>
    <w:rsid w:val="004856C0"/>
    <w:pPr>
      <w:tabs>
        <w:tab w:val="center" w:pos="4419"/>
        <w:tab w:val="right" w:pos="8838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856C0"/>
    <w:rPr>
      <w:rFonts w:ascii="Arial" w:eastAsia="Arial" w:hAnsi="Arial" w:cs="Arial"/>
      <w:sz w:val="22"/>
      <w:szCs w:val="22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4856C0"/>
    <w:pPr>
      <w:tabs>
        <w:tab w:val="center" w:pos="4419"/>
        <w:tab w:val="right" w:pos="8838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856C0"/>
    <w:rPr>
      <w:rFonts w:ascii="Arial" w:eastAsia="Arial" w:hAnsi="Arial" w:cs="Arial"/>
      <w:sz w:val="22"/>
      <w:szCs w:val="22"/>
      <w:lang w:val="en-GB" w:eastAsia="en-GB" w:bidi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013D5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013D5"/>
    <w:rPr>
      <w:rFonts w:ascii="Times New Roman" w:eastAsia="Arial" w:hAnsi="Times New Roman" w:cs="Times New Roman"/>
      <w:sz w:val="18"/>
      <w:szCs w:val="18"/>
      <w:lang w:val="en-GB" w:eastAsia="en-GB" w:bidi="en-GB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EC03DB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eastAsia="zh-CN" w:bidi="ar-SA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EC03DB"/>
    <w:rPr>
      <w:rFonts w:ascii="Times New Roman" w:eastAsia="Times New Roman" w:hAnsi="Times New Roman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EC03DB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EC03DB"/>
    <w:rPr>
      <w:color w:val="0563C1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EC03DB"/>
    <w:pPr>
      <w:widowControl/>
      <w:autoSpaceDE/>
      <w:autoSpaceDN/>
    </w:pPr>
    <w:rPr>
      <w:rFonts w:ascii="Times New Roman" w:eastAsia="Times New Roman" w:hAnsi="Times New Roman" w:cs="Times New Roman"/>
      <w:sz w:val="20"/>
      <w:szCs w:val="20"/>
      <w:lang w:eastAsia="zh-CN" w:bidi="ar-SA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EC03DB"/>
    <w:rPr>
      <w:rFonts w:ascii="Times New Roman" w:eastAsia="Times New Roman" w:hAnsi="Times New Roman" w:cs="Times New Roman"/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EC03DB"/>
    <w:rPr>
      <w:vertAlign w:val="superscript"/>
    </w:rPr>
  </w:style>
  <w:style w:type="table" w:styleId="TableGrid">
    <w:name w:val="Table Grid"/>
    <w:basedOn w:val="TableNormal"/>
    <w:uiPriority w:val="39"/>
    <w:rsid w:val="00EC03D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1714D9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714D9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FC505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C505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C505F"/>
    <w:rPr>
      <w:rFonts w:ascii="Arial" w:eastAsia="Arial" w:hAnsi="Arial" w:cs="Arial"/>
      <w:sz w:val="20"/>
      <w:szCs w:val="20"/>
      <w:lang w:val="en-GB" w:eastAsia="en-GB" w:bidi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505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505F"/>
    <w:rPr>
      <w:rFonts w:ascii="Arial" w:eastAsia="Arial" w:hAnsi="Arial" w:cs="Arial"/>
      <w:b/>
      <w:bCs/>
      <w:sz w:val="20"/>
      <w:szCs w:val="20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530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804369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8246923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234212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829790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81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56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59602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60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05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691845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563002">
          <w:marLeft w:val="1714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874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30883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211069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767469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864298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365611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70905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934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943865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47137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48848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701932">
          <w:marLeft w:val="403"/>
          <w:marRight w:val="0"/>
          <w:marTop w:val="6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who.int/who-documents-detail/disability-considerations-during-the-covid-19-outbreak" TargetMode="External"/><Relationship Id="rId18" Type="http://schemas.openxmlformats.org/officeDocument/2006/relationships/hyperlink" Target="https://www.researchgate.net/publication/335467217_Leaving_No-one_Behind_Building_Inclusive_Social_Protection_Systems_for_Persons_with_Disabilities" TargetMode="Externa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www.social-protection.org/gimi/ShowWiki.action?id=62" TargetMode="External"/><Relationship Id="rId17" Type="http://schemas.openxmlformats.org/officeDocument/2006/relationships/hyperlink" Target="https://www.unicef.org/reports/global-social-protection-programme-framework-2019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s://www.social-protection.org/gimi/gess/ShowProjectWiki.action?id=3209&amp;pid=2840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nam03.safelinks.protection.outlook.com/?url=https%3A%2F%2Fwww.social-protection.org%2Fgimi%2FRessourcePDF.action%3Fid%3D56006&amp;data=02%7C01%7Cmlundberg%40worldbank.org%7C66a6c52ca1ba4529b23d08d7d6441f5e%7C31a2fec0266b4c67b56e2796d8f59c36%7C0%7C0%7C637213460394376577&amp;sdata=4Ps64tyn6GvBBBp0rQjq0kosCEwTKS%2F4VPo%2BkN6tBEE%3D&amp;reserved=0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ohchr.org/EN/NewsEvents/Pages/DisplayNews.aspx?NewsID=25725&amp;LangID=E" TargetMode="External"/><Relationship Id="rId10" Type="http://schemas.openxmlformats.org/officeDocument/2006/relationships/footer" Target="footer1.xml"/><Relationship Id="rId19" Type="http://schemas.openxmlformats.org/officeDocument/2006/relationships/hyperlink" Target="mailto:alex.cote@inclusive-policy.org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://www.internationaldisabilityalliance.org/content/covid-19-and-disability-movement" TargetMode="External"/></Relationships>
</file>

<file path=word/_rels/end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nam03.safelinks.protection.outlook.com/?url=https%3A%2F%2Fwww.social-protection.org%2Fgimi%2FRessourcePDF.action%3Fid%3D56006&amp;data=02%7C01%7Cmlundberg%40worldbank.org%7C66a6c52ca1ba4529b23d08d7d6441f5e%7C31a2fec0266b4c67b56e2796d8f59c36%7C0%7C0%7C637213460394376577&amp;sdata=4Ps64tyn6GvBBBp0rQjq0kosCEwTKS%2F4VPo%2BkN6tBEE%3D&amp;reserved=0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jpg"/><Relationship Id="rId5" Type="http://schemas.openxmlformats.org/officeDocument/2006/relationships/image" Target="media/image7.tiff"/><Relationship Id="rId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C9657A6-7A34-7245-AA79-AA12C697CB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1111</Words>
  <Characters>6336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 siempre</dc:creator>
  <cp:keywords/>
  <dc:description/>
  <cp:lastModifiedBy>alex COTE</cp:lastModifiedBy>
  <cp:revision>2</cp:revision>
  <cp:lastPrinted>2020-04-14T11:19:00Z</cp:lastPrinted>
  <dcterms:created xsi:type="dcterms:W3CDTF">2020-04-14T13:53:00Z</dcterms:created>
  <dcterms:modified xsi:type="dcterms:W3CDTF">2020-04-14T13:53:00Z</dcterms:modified>
</cp:coreProperties>
</file>